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Default="009D51BD">
      <w:pPr>
        <w:pStyle w:val="Corpotesto"/>
        <w:ind w:left="0"/>
        <w:rPr>
          <w:sz w:val="20"/>
        </w:rPr>
      </w:pPr>
    </w:p>
    <w:p w:rsidR="009D51BD" w:rsidRDefault="009D51BD">
      <w:pPr>
        <w:pStyle w:val="Corpotesto"/>
        <w:ind w:left="0"/>
        <w:rPr>
          <w:sz w:val="20"/>
        </w:rPr>
      </w:pPr>
    </w:p>
    <w:p w:rsidR="009D51BD" w:rsidRDefault="009D51BD">
      <w:pPr>
        <w:pStyle w:val="Corpotesto"/>
        <w:ind w:left="0"/>
        <w:rPr>
          <w:sz w:val="20"/>
        </w:rPr>
      </w:pPr>
    </w:p>
    <w:p w:rsidR="009D51BD" w:rsidRDefault="009D51BD">
      <w:pPr>
        <w:pStyle w:val="Corpotesto"/>
        <w:spacing w:before="4"/>
        <w:ind w:left="0"/>
        <w:rPr>
          <w:sz w:val="21"/>
        </w:rPr>
      </w:pPr>
    </w:p>
    <w:p w:rsidR="009D51BD" w:rsidRPr="00AF3E89" w:rsidRDefault="00AF3E89">
      <w:pPr>
        <w:spacing w:before="72" w:line="360" w:lineRule="auto"/>
        <w:ind w:left="3728" w:right="3671"/>
        <w:jc w:val="center"/>
        <w:rPr>
          <w:b/>
          <w:lang w:val="it-IT"/>
        </w:rPr>
      </w:pPr>
      <w:r w:rsidRPr="00AF3E89">
        <w:rPr>
          <w:b/>
          <w:lang w:val="it-IT"/>
        </w:rPr>
        <w:t>Schema di Convenzione tra (</w:t>
      </w:r>
      <w:r w:rsidRPr="00AF3E89">
        <w:rPr>
          <w:b/>
          <w:i/>
          <w:lang w:val="it-IT"/>
        </w:rPr>
        <w:t>Istituto di Credito</w:t>
      </w:r>
      <w:r w:rsidRPr="00AF3E89">
        <w:rPr>
          <w:b/>
          <w:lang w:val="it-IT"/>
        </w:rPr>
        <w:t>)</w:t>
      </w:r>
    </w:p>
    <w:p w:rsidR="009D51BD" w:rsidRPr="00AF3E89" w:rsidRDefault="00071B6E">
      <w:pPr>
        <w:pStyle w:val="Titolo1"/>
        <w:spacing w:before="4"/>
        <w:ind w:right="623"/>
        <w:rPr>
          <w:lang w:val="it-IT"/>
        </w:rPr>
      </w:pPr>
      <w:r>
        <w:rPr>
          <w:lang w:val="it-IT"/>
        </w:rPr>
        <w:t xml:space="preserve">E ASSOCIAZIONE </w:t>
      </w:r>
      <w:r w:rsidR="00AF3E89" w:rsidRPr="00AF3E89">
        <w:rPr>
          <w:lang w:val="it-IT"/>
        </w:rPr>
        <w:t xml:space="preserve"> GAL TRAS</w:t>
      </w:r>
      <w:r w:rsidR="00AF3E89">
        <w:rPr>
          <w:lang w:val="it-IT"/>
        </w:rPr>
        <w:t>IMENO ORVIETANO</w:t>
      </w:r>
    </w:p>
    <w:p w:rsidR="009D51BD" w:rsidRPr="00AF3E89" w:rsidRDefault="00AF3E89">
      <w:pPr>
        <w:spacing w:before="126"/>
        <w:ind w:left="622" w:right="625"/>
        <w:jc w:val="center"/>
        <w:rPr>
          <w:b/>
          <w:lang w:val="it-IT"/>
        </w:rPr>
      </w:pPr>
      <w:r w:rsidRPr="00AF3E89">
        <w:rPr>
          <w:b/>
          <w:lang w:val="it-IT"/>
        </w:rPr>
        <w:t>per la GESTIONE DEL SERVIZIO DI TESORERIA</w:t>
      </w:r>
    </w:p>
    <w:p w:rsidR="009D51BD" w:rsidRPr="00AF3E89" w:rsidRDefault="00AF3E89">
      <w:pPr>
        <w:spacing w:before="126"/>
        <w:ind w:left="622" w:right="622"/>
        <w:jc w:val="center"/>
        <w:rPr>
          <w:b/>
          <w:sz w:val="24"/>
          <w:lang w:val="it-IT"/>
        </w:rPr>
      </w:pPr>
      <w:r w:rsidRPr="00A2737A">
        <w:rPr>
          <w:b/>
          <w:sz w:val="24"/>
          <w:lang w:val="it-IT"/>
        </w:rPr>
        <w:t>CODICE  CIG:</w:t>
      </w:r>
      <w:r w:rsidRPr="00AF3E89">
        <w:rPr>
          <w:b/>
          <w:sz w:val="24"/>
          <w:lang w:val="it-IT"/>
        </w:rPr>
        <w:t xml:space="preserve"> </w:t>
      </w:r>
      <w:r w:rsidR="00A2737A">
        <w:rPr>
          <w:b/>
          <w:sz w:val="24"/>
          <w:lang w:val="it-IT"/>
        </w:rPr>
        <w:t>Z6B1EE0A03</w:t>
      </w:r>
    </w:p>
    <w:p w:rsidR="009D51BD" w:rsidRPr="00AF3E89" w:rsidRDefault="009D51BD">
      <w:pPr>
        <w:pStyle w:val="Corpotesto"/>
        <w:ind w:left="0"/>
        <w:rPr>
          <w:b/>
          <w:sz w:val="24"/>
          <w:lang w:val="it-IT"/>
        </w:rPr>
      </w:pPr>
    </w:p>
    <w:p w:rsidR="009D51BD" w:rsidRPr="00AF3E89" w:rsidRDefault="009D51BD">
      <w:pPr>
        <w:pStyle w:val="Corpotesto"/>
        <w:spacing w:before="7"/>
        <w:ind w:left="0"/>
        <w:rPr>
          <w:b/>
          <w:sz w:val="20"/>
          <w:lang w:val="it-IT"/>
        </w:rPr>
      </w:pPr>
    </w:p>
    <w:p w:rsidR="009D51BD" w:rsidRPr="00AF3E89" w:rsidRDefault="00AF3E89">
      <w:pPr>
        <w:pStyle w:val="Corpotesto"/>
        <w:rPr>
          <w:lang w:val="it-IT"/>
        </w:rPr>
      </w:pPr>
      <w:r w:rsidRPr="00AF3E89">
        <w:rPr>
          <w:lang w:val="it-IT"/>
        </w:rPr>
        <w:t>Con la presente convenzione, redatta in duplice originale tra</w:t>
      </w:r>
    </w:p>
    <w:p w:rsidR="009D51BD" w:rsidRPr="00AF3E89" w:rsidRDefault="00AF3E89">
      <w:pPr>
        <w:pStyle w:val="Paragrafoelenco"/>
        <w:numPr>
          <w:ilvl w:val="0"/>
          <w:numId w:val="10"/>
        </w:numPr>
        <w:tabs>
          <w:tab w:val="left" w:pos="226"/>
        </w:tabs>
        <w:spacing w:before="124" w:line="345" w:lineRule="auto"/>
        <w:ind w:right="108" w:hanging="361"/>
        <w:rPr>
          <w:lang w:val="it-IT"/>
        </w:rPr>
      </w:pPr>
      <w:r w:rsidRPr="00AF3E89">
        <w:rPr>
          <w:lang w:val="it-IT"/>
        </w:rPr>
        <w:t>(</w:t>
      </w:r>
      <w:r w:rsidRPr="00AF3E89">
        <w:rPr>
          <w:i/>
          <w:lang w:val="it-IT"/>
        </w:rPr>
        <w:t>Istituto di credito</w:t>
      </w:r>
      <w:r w:rsidRPr="00AF3E89">
        <w:rPr>
          <w:lang w:val="it-IT"/>
        </w:rPr>
        <w:t>) con sede in…………………………………..……, Partita Iva ………………………, in persona di………………, in seguito indicato come</w:t>
      </w:r>
      <w:r w:rsidRPr="00AF3E89">
        <w:rPr>
          <w:spacing w:val="-16"/>
          <w:lang w:val="it-IT"/>
        </w:rPr>
        <w:t xml:space="preserve"> </w:t>
      </w:r>
      <w:r w:rsidRPr="00AF3E89">
        <w:rPr>
          <w:lang w:val="it-IT"/>
        </w:rPr>
        <w:t>“Tesoriere”;</w:t>
      </w:r>
    </w:p>
    <w:p w:rsidR="009D51BD" w:rsidRPr="00AF3E89" w:rsidRDefault="00AF3E89" w:rsidP="00071B6E">
      <w:pPr>
        <w:pStyle w:val="Paragrafoelenco"/>
        <w:numPr>
          <w:ilvl w:val="0"/>
          <w:numId w:val="10"/>
        </w:numPr>
        <w:tabs>
          <w:tab w:val="left" w:pos="226"/>
        </w:tabs>
        <w:spacing w:before="18" w:line="352" w:lineRule="auto"/>
        <w:ind w:left="284" w:right="112" w:hanging="142"/>
        <w:rPr>
          <w:lang w:val="it-IT"/>
        </w:rPr>
      </w:pPr>
      <w:r>
        <w:rPr>
          <w:lang w:val="it-IT"/>
        </w:rPr>
        <w:t>Associazione GAL Trasimeno Orvietano</w:t>
      </w:r>
      <w:r w:rsidRPr="00AF3E89">
        <w:rPr>
          <w:lang w:val="it-IT"/>
        </w:rPr>
        <w:t xml:space="preserve"> con sede in </w:t>
      </w:r>
      <w:r>
        <w:rPr>
          <w:lang w:val="it-IT"/>
        </w:rPr>
        <w:t>Città della Pieve</w:t>
      </w:r>
      <w:r w:rsidRPr="00AF3E89">
        <w:rPr>
          <w:lang w:val="it-IT"/>
        </w:rPr>
        <w:t xml:space="preserve"> (PG), </w:t>
      </w:r>
      <w:r>
        <w:rPr>
          <w:lang w:val="it-IT"/>
        </w:rPr>
        <w:t>Piazza Gramsci,1</w:t>
      </w:r>
      <w:r w:rsidRPr="00AF3E89">
        <w:rPr>
          <w:lang w:val="it-IT"/>
        </w:rPr>
        <w:t xml:space="preserve">, </w:t>
      </w:r>
      <w:r>
        <w:rPr>
          <w:lang w:val="it-IT"/>
        </w:rPr>
        <w:t>Codice Fiscale</w:t>
      </w:r>
      <w:r w:rsidRPr="00AF3E89">
        <w:rPr>
          <w:spacing w:val="-3"/>
          <w:lang w:val="it-IT"/>
        </w:rPr>
        <w:t xml:space="preserve"> </w:t>
      </w:r>
      <w:r>
        <w:rPr>
          <w:lang w:val="it-IT"/>
        </w:rPr>
        <w:t>94049980546</w:t>
      </w:r>
      <w:r w:rsidRPr="00AF3E89">
        <w:rPr>
          <w:lang w:val="it-IT"/>
        </w:rPr>
        <w:t>, in persona del legale rappresentante all’uopo autorizzato con delibera del Consiglio di Amministrazione n….. del …………….., in seguito per brevità denominato</w:t>
      </w:r>
      <w:r w:rsidRPr="00AF3E89">
        <w:rPr>
          <w:spacing w:val="-14"/>
          <w:lang w:val="it-IT"/>
        </w:rPr>
        <w:t xml:space="preserve"> </w:t>
      </w:r>
      <w:r w:rsidRPr="00AF3E89">
        <w:rPr>
          <w:lang w:val="it-IT"/>
        </w:rPr>
        <w:t>“GAL”,</w:t>
      </w:r>
    </w:p>
    <w:p w:rsidR="009D51BD" w:rsidRPr="00AF3E89" w:rsidRDefault="009D51BD">
      <w:pPr>
        <w:pStyle w:val="Corpotesto"/>
        <w:ind w:left="0"/>
        <w:rPr>
          <w:lang w:val="it-IT"/>
        </w:rPr>
      </w:pPr>
    </w:p>
    <w:p w:rsidR="009D51BD" w:rsidRPr="00AF3E89" w:rsidRDefault="00AF3E89">
      <w:pPr>
        <w:pStyle w:val="Titolo1"/>
        <w:spacing w:before="142"/>
        <w:ind w:right="624"/>
        <w:rPr>
          <w:lang w:val="it-IT"/>
        </w:rPr>
      </w:pPr>
      <w:r w:rsidRPr="00AF3E89">
        <w:rPr>
          <w:lang w:val="it-IT"/>
        </w:rPr>
        <w:t>SI CONVIENE E SI STIPULA QUANTO SEGUE</w:t>
      </w:r>
    </w:p>
    <w:p w:rsidR="009D51BD" w:rsidRPr="00AF3E89" w:rsidRDefault="009D51BD">
      <w:pPr>
        <w:pStyle w:val="Corpotesto"/>
        <w:ind w:left="0"/>
        <w:rPr>
          <w:b/>
          <w:lang w:val="it-IT"/>
        </w:rPr>
      </w:pPr>
    </w:p>
    <w:p w:rsidR="009D51BD" w:rsidRPr="00AF3E89" w:rsidRDefault="009D51BD">
      <w:pPr>
        <w:pStyle w:val="Corpotesto"/>
        <w:spacing w:before="10"/>
        <w:ind w:left="0"/>
        <w:rPr>
          <w:b/>
          <w:sz w:val="21"/>
          <w:lang w:val="it-IT"/>
        </w:rPr>
      </w:pPr>
    </w:p>
    <w:p w:rsidR="009D51BD" w:rsidRPr="00AF3E89" w:rsidRDefault="00AF3E89">
      <w:pPr>
        <w:spacing w:before="1"/>
        <w:ind w:left="622" w:right="622"/>
        <w:jc w:val="center"/>
        <w:rPr>
          <w:b/>
          <w:lang w:val="it-IT"/>
        </w:rPr>
      </w:pPr>
      <w:r w:rsidRPr="00AF3E89">
        <w:rPr>
          <w:b/>
          <w:lang w:val="it-IT"/>
        </w:rPr>
        <w:t>ARTICOLO 1 – AFFIDAMENTO DEL SERVIZIO</w:t>
      </w:r>
    </w:p>
    <w:p w:rsidR="009D51BD" w:rsidRDefault="00AF3E89">
      <w:pPr>
        <w:pStyle w:val="Corpotesto"/>
        <w:spacing w:before="124"/>
      </w:pPr>
      <w:r w:rsidRPr="00AF3E89">
        <w:rPr>
          <w:lang w:val="it-IT"/>
        </w:rPr>
        <w:t xml:space="preserve">1. Il Servizio di Tesoreria è affidato a ……………………….., con sede in ………… </w:t>
      </w:r>
      <w:r>
        <w:t>Via ……………. n.</w:t>
      </w:r>
    </w:p>
    <w:p w:rsidR="009D51BD" w:rsidRDefault="00AF3E89">
      <w:pPr>
        <w:pStyle w:val="Corpotesto"/>
        <w:spacing w:before="126"/>
      </w:pPr>
      <w:r>
        <w:t>……, Partita Iva …………….….</w:t>
      </w:r>
    </w:p>
    <w:p w:rsidR="009D51BD" w:rsidRDefault="00AF3E89">
      <w:pPr>
        <w:pStyle w:val="Titolo1"/>
        <w:spacing w:before="131"/>
      </w:pPr>
      <w:r>
        <w:t>ARTICOLO 2 - DURATA</w:t>
      </w:r>
    </w:p>
    <w:p w:rsidR="009D51BD" w:rsidRPr="00AF3E89" w:rsidRDefault="00AF3E89">
      <w:pPr>
        <w:pStyle w:val="Paragrafoelenco"/>
        <w:numPr>
          <w:ilvl w:val="0"/>
          <w:numId w:val="9"/>
        </w:numPr>
        <w:tabs>
          <w:tab w:val="left" w:pos="341"/>
          <w:tab w:val="left" w:pos="6408"/>
          <w:tab w:val="left" w:pos="7522"/>
        </w:tabs>
        <w:spacing w:before="122" w:line="360" w:lineRule="auto"/>
        <w:ind w:right="117" w:firstLine="0"/>
        <w:jc w:val="both"/>
        <w:rPr>
          <w:lang w:val="it-IT"/>
        </w:rPr>
      </w:pPr>
      <w:r w:rsidRPr="00AF3E89">
        <w:rPr>
          <w:lang w:val="it-IT"/>
        </w:rPr>
        <w:t>La presente convenzione avrà durata per il</w:t>
      </w:r>
      <w:r w:rsidRPr="00AF3E89">
        <w:rPr>
          <w:spacing w:val="48"/>
          <w:lang w:val="it-IT"/>
        </w:rPr>
        <w:t xml:space="preserve"> </w:t>
      </w:r>
      <w:r w:rsidRPr="00AF3E89">
        <w:rPr>
          <w:lang w:val="it-IT"/>
        </w:rPr>
        <w:t>periodo</w:t>
      </w:r>
      <w:r w:rsidRPr="00AF3E89">
        <w:rPr>
          <w:spacing w:val="3"/>
          <w:lang w:val="it-IT"/>
        </w:rPr>
        <w:t xml:space="preserve"> </w:t>
      </w:r>
      <w:r w:rsidRPr="00AF3E89">
        <w:rPr>
          <w:lang w:val="it-IT"/>
        </w:rPr>
        <w:t>dal</w:t>
      </w:r>
      <w:r w:rsidRPr="00AF3E89">
        <w:rPr>
          <w:u w:val="single"/>
          <w:lang w:val="it-IT"/>
        </w:rPr>
        <w:t xml:space="preserve"> </w:t>
      </w:r>
      <w:r w:rsidRPr="00AF3E89">
        <w:rPr>
          <w:u w:val="single"/>
          <w:lang w:val="it-IT"/>
        </w:rPr>
        <w:tab/>
      </w:r>
      <w:r w:rsidRPr="00AF3E89">
        <w:rPr>
          <w:lang w:val="it-IT"/>
        </w:rPr>
        <w:t>al</w:t>
      </w:r>
      <w:r w:rsidRPr="00AF3E89">
        <w:rPr>
          <w:u w:val="single"/>
          <w:lang w:val="it-IT"/>
        </w:rPr>
        <w:t xml:space="preserve"> </w:t>
      </w:r>
      <w:r w:rsidRPr="00AF3E89">
        <w:rPr>
          <w:u w:val="single"/>
          <w:lang w:val="it-IT"/>
        </w:rPr>
        <w:tab/>
      </w:r>
      <w:r w:rsidR="00E57B89">
        <w:rPr>
          <w:lang w:val="it-IT"/>
        </w:rPr>
        <w:t>.</w:t>
      </w:r>
    </w:p>
    <w:p w:rsidR="009D51BD" w:rsidRPr="00AF3E89" w:rsidRDefault="00AF3E89">
      <w:pPr>
        <w:pStyle w:val="Paragrafoelenco"/>
        <w:numPr>
          <w:ilvl w:val="0"/>
          <w:numId w:val="9"/>
        </w:numPr>
        <w:tabs>
          <w:tab w:val="left" w:pos="349"/>
        </w:tabs>
        <w:spacing w:line="360" w:lineRule="auto"/>
        <w:ind w:right="115" w:firstLine="0"/>
        <w:jc w:val="both"/>
        <w:rPr>
          <w:lang w:val="it-IT"/>
        </w:rPr>
      </w:pPr>
      <w:r w:rsidRPr="00AF3E89">
        <w:rPr>
          <w:lang w:val="it-IT"/>
        </w:rPr>
        <w:t xml:space="preserve">Alla scadenza della concessione il GAL </w:t>
      </w:r>
      <w:r>
        <w:rPr>
          <w:lang w:val="it-IT"/>
        </w:rPr>
        <w:t>Trasimeno Orvietano</w:t>
      </w:r>
      <w:r w:rsidRPr="00AF3E89">
        <w:rPr>
          <w:lang w:val="it-IT"/>
        </w:rPr>
        <w:t xml:space="preserve"> si riserva la facoltà di procedere alla proroga del contratto, agli stessi patti e condizioni, nel rispetto delle modalità e dei termini previsti dalle vigenti normative fino ad un massimo di sei mesi, nelle more dello svolgimento delle ordinarie procedure di scelta del</w:t>
      </w:r>
      <w:r w:rsidRPr="00AF3E89">
        <w:rPr>
          <w:spacing w:val="-1"/>
          <w:lang w:val="it-IT"/>
        </w:rPr>
        <w:t xml:space="preserve"> </w:t>
      </w:r>
      <w:r w:rsidRPr="00AF3E89">
        <w:rPr>
          <w:lang w:val="it-IT"/>
        </w:rPr>
        <w:t>contraente.</w:t>
      </w:r>
    </w:p>
    <w:p w:rsidR="009D51BD" w:rsidRDefault="00AF3E89">
      <w:pPr>
        <w:pStyle w:val="Titolo1"/>
        <w:ind w:left="2330" w:right="0"/>
        <w:jc w:val="left"/>
      </w:pPr>
      <w:r>
        <w:t>ARTICOLO 3 - OGGETTO DELLA CONVENZIONE</w:t>
      </w:r>
    </w:p>
    <w:p w:rsidR="009D51BD" w:rsidRPr="00AF3E89" w:rsidRDefault="00AF3E89">
      <w:pPr>
        <w:pStyle w:val="Paragrafoelenco"/>
        <w:numPr>
          <w:ilvl w:val="0"/>
          <w:numId w:val="8"/>
        </w:numPr>
        <w:tabs>
          <w:tab w:val="left" w:pos="375"/>
        </w:tabs>
        <w:spacing w:before="121" w:line="360" w:lineRule="auto"/>
        <w:ind w:right="110" w:firstLine="0"/>
        <w:jc w:val="both"/>
        <w:rPr>
          <w:lang w:val="it-IT"/>
        </w:rPr>
      </w:pPr>
      <w:r w:rsidRPr="00AF3E89">
        <w:rPr>
          <w:lang w:val="it-IT"/>
        </w:rPr>
        <w:t>Il Servizio di Tesoreria, oggetto della presente convenzione comprende il complesso delle operazioni legate alla gestione finanziaria del GAL e finalizzata alla riscossione delle entrate, al pagamento delle spese, alla custodia dei titoli e dei valori ed alla realizzazione degli adempimenti previsti dalla gestione del Piano di Azione Locale (PAL) – MISURA 19 “Sostegno allo sviluppo locale Leader” - Programma di Sviluppo Rurale per l’Umbria</w:t>
      </w:r>
      <w:r w:rsidRPr="00AF3E89">
        <w:rPr>
          <w:spacing w:val="-6"/>
          <w:lang w:val="it-IT"/>
        </w:rPr>
        <w:t xml:space="preserve"> </w:t>
      </w:r>
      <w:r w:rsidRPr="00AF3E89">
        <w:rPr>
          <w:lang w:val="it-IT"/>
        </w:rPr>
        <w:t>2014-2020.</w:t>
      </w:r>
    </w:p>
    <w:p w:rsidR="009D51BD" w:rsidRPr="00AF3E89" w:rsidRDefault="00AF3E89">
      <w:pPr>
        <w:pStyle w:val="Paragrafoelenco"/>
        <w:numPr>
          <w:ilvl w:val="0"/>
          <w:numId w:val="8"/>
        </w:numPr>
        <w:tabs>
          <w:tab w:val="left" w:pos="334"/>
        </w:tabs>
        <w:spacing w:before="5" w:line="360" w:lineRule="auto"/>
        <w:ind w:right="114" w:firstLine="0"/>
        <w:jc w:val="both"/>
        <w:rPr>
          <w:lang w:val="it-IT"/>
        </w:rPr>
      </w:pPr>
      <w:r w:rsidRPr="00AF3E89">
        <w:rPr>
          <w:lang w:val="it-IT"/>
        </w:rPr>
        <w:t>Il Servizio di Tesoreria viene gestito con le modalità e i termini indicati agli articoli seguenti della presente convenzione.</w:t>
      </w:r>
    </w:p>
    <w:p w:rsidR="00E57B89" w:rsidRDefault="00E57B89">
      <w:pPr>
        <w:pStyle w:val="Titolo1"/>
        <w:rPr>
          <w:lang w:val="it-IT"/>
        </w:rPr>
      </w:pPr>
    </w:p>
    <w:p w:rsidR="009D51BD" w:rsidRPr="00E57B89" w:rsidRDefault="00AF3E89">
      <w:pPr>
        <w:pStyle w:val="Titolo1"/>
        <w:rPr>
          <w:lang w:val="it-IT"/>
        </w:rPr>
      </w:pPr>
      <w:r w:rsidRPr="00E57B89">
        <w:rPr>
          <w:lang w:val="it-IT"/>
        </w:rPr>
        <w:t>ARTICOLO 4 – ADEMPIMENTI PER LE RISCOSSIONI</w:t>
      </w:r>
    </w:p>
    <w:p w:rsidR="009D51BD" w:rsidRPr="00AF3E89" w:rsidRDefault="00AF3E89">
      <w:pPr>
        <w:pStyle w:val="Paragrafoelenco"/>
        <w:numPr>
          <w:ilvl w:val="0"/>
          <w:numId w:val="7"/>
        </w:numPr>
        <w:tabs>
          <w:tab w:val="left" w:pos="397"/>
        </w:tabs>
        <w:spacing w:before="121" w:line="360" w:lineRule="auto"/>
        <w:ind w:right="110" w:firstLine="0"/>
        <w:jc w:val="both"/>
        <w:rPr>
          <w:lang w:val="it-IT"/>
        </w:rPr>
      </w:pPr>
      <w:r w:rsidRPr="00AF3E89">
        <w:rPr>
          <w:lang w:val="it-IT"/>
        </w:rPr>
        <w:t>Le entrate sono incassate dal Tesoriere a mezzo di reversali emesse dal GAL su moduli cartacei appositamente predisposti, numerati progressivamente per esercizio finanziario e contenenti la causale, firmati dai soggetti autorizzati, ovvero a mezzo di reversali emesse dal GAL in via telematica (ordinativo d’incasso informatico), numerati progressivamente e sottoscritti digitalmente dai soggetti</w:t>
      </w:r>
      <w:r w:rsidRPr="00AF3E89">
        <w:rPr>
          <w:spacing w:val="-29"/>
          <w:lang w:val="it-IT"/>
        </w:rPr>
        <w:t xml:space="preserve"> </w:t>
      </w:r>
      <w:r w:rsidRPr="00AF3E89">
        <w:rPr>
          <w:lang w:val="it-IT"/>
        </w:rPr>
        <w:t>autorizzati.</w:t>
      </w:r>
    </w:p>
    <w:p w:rsidR="009D51BD" w:rsidRPr="00AF3E89" w:rsidRDefault="00AF3E89">
      <w:pPr>
        <w:pStyle w:val="Paragrafoelenco"/>
        <w:numPr>
          <w:ilvl w:val="0"/>
          <w:numId w:val="7"/>
        </w:numPr>
        <w:tabs>
          <w:tab w:val="left" w:pos="375"/>
        </w:tabs>
        <w:spacing w:line="360" w:lineRule="auto"/>
        <w:ind w:right="114" w:firstLine="0"/>
        <w:jc w:val="both"/>
        <w:rPr>
          <w:lang w:val="it-IT"/>
        </w:rPr>
      </w:pPr>
      <w:r w:rsidRPr="00AF3E89">
        <w:rPr>
          <w:lang w:val="it-IT"/>
        </w:rPr>
        <w:t>Il GAL si impegna a comunicare preventivamente le firme autografe, le generalità e qualifiche delle persone autorizzate, nonché tutte le successive</w:t>
      </w:r>
      <w:r w:rsidRPr="00AF3E89">
        <w:rPr>
          <w:spacing w:val="-16"/>
          <w:lang w:val="it-IT"/>
        </w:rPr>
        <w:t xml:space="preserve"> </w:t>
      </w:r>
      <w:r w:rsidRPr="00AF3E89">
        <w:rPr>
          <w:lang w:val="it-IT"/>
        </w:rPr>
        <w:t>variazioni.</w:t>
      </w:r>
    </w:p>
    <w:p w:rsidR="009D51BD" w:rsidRPr="00AF3E89" w:rsidRDefault="00AF3E89">
      <w:pPr>
        <w:pStyle w:val="Paragrafoelenco"/>
        <w:numPr>
          <w:ilvl w:val="0"/>
          <w:numId w:val="7"/>
        </w:numPr>
        <w:tabs>
          <w:tab w:val="left" w:pos="336"/>
        </w:tabs>
        <w:spacing w:line="360" w:lineRule="auto"/>
        <w:ind w:right="116" w:firstLine="0"/>
        <w:jc w:val="both"/>
        <w:rPr>
          <w:lang w:val="it-IT"/>
        </w:rPr>
      </w:pPr>
      <w:r w:rsidRPr="00AF3E89">
        <w:rPr>
          <w:lang w:val="it-IT"/>
        </w:rPr>
        <w:t>Il Tesoriere deve introitare, anche senza autorizzazione del GAL, le somme che i terzi intendono versare, a qualsiasi titolo, a favore del GAL stesso. Tali incassi saranno immediatamente segnalati al GAL per l'emissione delle relative</w:t>
      </w:r>
      <w:r w:rsidRPr="00AF3E89">
        <w:rPr>
          <w:spacing w:val="-14"/>
          <w:lang w:val="it-IT"/>
        </w:rPr>
        <w:t xml:space="preserve"> </w:t>
      </w:r>
      <w:r w:rsidRPr="00AF3E89">
        <w:rPr>
          <w:lang w:val="it-IT"/>
        </w:rPr>
        <w:t>reversali.</w:t>
      </w:r>
    </w:p>
    <w:p w:rsidR="009D51BD" w:rsidRDefault="00AF3E89">
      <w:pPr>
        <w:pStyle w:val="Paragrafoelenco"/>
        <w:numPr>
          <w:ilvl w:val="0"/>
          <w:numId w:val="7"/>
        </w:numPr>
        <w:tabs>
          <w:tab w:val="left" w:pos="334"/>
        </w:tabs>
        <w:ind w:left="333" w:hanging="221"/>
        <w:jc w:val="both"/>
        <w:rPr>
          <w:lang w:val="it-IT"/>
        </w:rPr>
      </w:pPr>
      <w:r w:rsidRPr="00AF3E89">
        <w:rPr>
          <w:lang w:val="it-IT"/>
        </w:rPr>
        <w:t>A fronte della reversale d'incasso, il Tesoriere rilascia regolare</w:t>
      </w:r>
      <w:r w:rsidRPr="00AF3E89">
        <w:rPr>
          <w:spacing w:val="-26"/>
          <w:lang w:val="it-IT"/>
        </w:rPr>
        <w:t xml:space="preserve"> </w:t>
      </w:r>
      <w:r w:rsidRPr="00AF3E89">
        <w:rPr>
          <w:lang w:val="it-IT"/>
        </w:rPr>
        <w:t>quietanza.</w:t>
      </w:r>
    </w:p>
    <w:p w:rsidR="00071B6E" w:rsidRPr="00071B6E" w:rsidRDefault="00071B6E" w:rsidP="00071B6E">
      <w:pPr>
        <w:tabs>
          <w:tab w:val="left" w:pos="334"/>
        </w:tabs>
        <w:ind w:left="112"/>
        <w:jc w:val="both"/>
        <w:rPr>
          <w:lang w:val="it-IT"/>
        </w:rPr>
      </w:pPr>
    </w:p>
    <w:p w:rsidR="009D51BD" w:rsidRPr="00071B6E" w:rsidRDefault="00AF3E89">
      <w:pPr>
        <w:pStyle w:val="Titolo1"/>
        <w:spacing w:before="131"/>
        <w:rPr>
          <w:lang w:val="it-IT"/>
        </w:rPr>
      </w:pPr>
      <w:r w:rsidRPr="00071B6E">
        <w:rPr>
          <w:lang w:val="it-IT"/>
        </w:rPr>
        <w:t>ARTICOLO 5 – ADEMPIMENTI PER I PAGAMENTI</w:t>
      </w:r>
    </w:p>
    <w:p w:rsidR="009D51BD" w:rsidRPr="00AF3E89" w:rsidRDefault="00AF3E89">
      <w:pPr>
        <w:pStyle w:val="Paragrafoelenco"/>
        <w:numPr>
          <w:ilvl w:val="0"/>
          <w:numId w:val="6"/>
        </w:numPr>
        <w:tabs>
          <w:tab w:val="left" w:pos="372"/>
        </w:tabs>
        <w:spacing w:before="124" w:line="360" w:lineRule="auto"/>
        <w:ind w:right="112" w:firstLine="0"/>
        <w:jc w:val="both"/>
        <w:rPr>
          <w:lang w:val="it-IT"/>
        </w:rPr>
      </w:pPr>
      <w:r w:rsidRPr="00AF3E89">
        <w:rPr>
          <w:lang w:val="it-IT"/>
        </w:rPr>
        <w:t>I pagamenti sono effettuati dal Tesoriere sulla base di mandati di pagamento, individuali o collettivi, emessi dal GAL su moduli cartacei appositamente predisposti, numerati progressivamente per esercizio finanziario e firmati dai soggetti autorizzati, ovvero sulla base di mandati di pagamento, individuali o collettivi, emessi dal GAL in via telematica (ordinativo di pagamento informatico), numerati progressivamente e sottoscritti digitalmente dai soggetti</w:t>
      </w:r>
      <w:r w:rsidRPr="00AF3E89">
        <w:rPr>
          <w:spacing w:val="-22"/>
          <w:lang w:val="it-IT"/>
        </w:rPr>
        <w:t xml:space="preserve"> </w:t>
      </w:r>
      <w:r w:rsidRPr="00AF3E89">
        <w:rPr>
          <w:lang w:val="it-IT"/>
        </w:rPr>
        <w:t>autorizzati.</w:t>
      </w:r>
    </w:p>
    <w:p w:rsidR="009D51BD" w:rsidRPr="00AF3E89" w:rsidRDefault="00AF3E89">
      <w:pPr>
        <w:pStyle w:val="Paragrafoelenco"/>
        <w:numPr>
          <w:ilvl w:val="0"/>
          <w:numId w:val="6"/>
        </w:numPr>
        <w:tabs>
          <w:tab w:val="left" w:pos="351"/>
        </w:tabs>
        <w:spacing w:line="360" w:lineRule="auto"/>
        <w:ind w:right="108" w:firstLine="0"/>
        <w:jc w:val="both"/>
        <w:rPr>
          <w:lang w:val="it-IT"/>
        </w:rPr>
      </w:pPr>
      <w:r w:rsidRPr="00AF3E89">
        <w:rPr>
          <w:lang w:val="it-IT"/>
        </w:rPr>
        <w:t>I mandati di pagamento debbono contenere gli elementi identificativi del creditore, le somme da pagare, l’oggetto e la modalità di pagamento prescelta dal</w:t>
      </w:r>
      <w:r w:rsidRPr="00AF3E89">
        <w:rPr>
          <w:spacing w:val="-16"/>
          <w:lang w:val="it-IT"/>
        </w:rPr>
        <w:t xml:space="preserve"> </w:t>
      </w:r>
      <w:r w:rsidRPr="00AF3E89">
        <w:rPr>
          <w:lang w:val="it-IT"/>
        </w:rPr>
        <w:t>creditore.</w:t>
      </w:r>
    </w:p>
    <w:p w:rsidR="009D51BD" w:rsidRPr="00AF3E89" w:rsidRDefault="00AF3E89">
      <w:pPr>
        <w:pStyle w:val="Paragrafoelenco"/>
        <w:numPr>
          <w:ilvl w:val="0"/>
          <w:numId w:val="6"/>
        </w:numPr>
        <w:tabs>
          <w:tab w:val="left" w:pos="375"/>
        </w:tabs>
        <w:spacing w:line="360" w:lineRule="auto"/>
        <w:ind w:right="119" w:firstLine="0"/>
        <w:jc w:val="both"/>
        <w:rPr>
          <w:lang w:val="it-IT"/>
        </w:rPr>
      </w:pPr>
      <w:r w:rsidRPr="00AF3E89">
        <w:rPr>
          <w:lang w:val="it-IT"/>
        </w:rPr>
        <w:t>Il GAL si impegna a comunicare preventivamente le firme autografe, le generalità e qualifiche delle persone autorizzate, nonché tutte le successive</w:t>
      </w:r>
      <w:r w:rsidRPr="00AF3E89">
        <w:rPr>
          <w:spacing w:val="-13"/>
          <w:lang w:val="it-IT"/>
        </w:rPr>
        <w:t xml:space="preserve"> </w:t>
      </w:r>
      <w:r w:rsidRPr="00AF3E89">
        <w:rPr>
          <w:lang w:val="it-IT"/>
        </w:rPr>
        <w:t>variazioni.</w:t>
      </w:r>
    </w:p>
    <w:p w:rsidR="009D51BD" w:rsidRPr="00AF3E89" w:rsidRDefault="00AF3E89">
      <w:pPr>
        <w:pStyle w:val="Paragrafoelenco"/>
        <w:numPr>
          <w:ilvl w:val="0"/>
          <w:numId w:val="6"/>
        </w:numPr>
        <w:tabs>
          <w:tab w:val="left" w:pos="358"/>
        </w:tabs>
        <w:spacing w:before="72" w:line="360" w:lineRule="auto"/>
        <w:ind w:right="118" w:firstLine="0"/>
        <w:jc w:val="both"/>
        <w:rPr>
          <w:lang w:val="it-IT"/>
        </w:rPr>
      </w:pPr>
      <w:r w:rsidRPr="00AF3E89">
        <w:rPr>
          <w:lang w:val="it-IT"/>
        </w:rPr>
        <w:t>Il Tesoriere non deve dar corso al pagamento di mandati che risultino irregolari, in quanto privi di uno qualsiasi degli elementi sopra detti, non sottoscritti dai soggetti autorizzati, ovvero che presentino discordanze fra la somma scritta in lettere e quella scritta in</w:t>
      </w:r>
      <w:r w:rsidRPr="00AF3E89">
        <w:rPr>
          <w:spacing w:val="-25"/>
          <w:lang w:val="it-IT"/>
        </w:rPr>
        <w:t xml:space="preserve"> </w:t>
      </w:r>
      <w:r w:rsidRPr="00AF3E89">
        <w:rPr>
          <w:lang w:val="it-IT"/>
        </w:rPr>
        <w:t>cifre.</w:t>
      </w:r>
    </w:p>
    <w:p w:rsidR="009D51BD" w:rsidRPr="00AF3E89" w:rsidRDefault="00AF3E89">
      <w:pPr>
        <w:pStyle w:val="Paragrafoelenco"/>
        <w:numPr>
          <w:ilvl w:val="0"/>
          <w:numId w:val="6"/>
        </w:numPr>
        <w:tabs>
          <w:tab w:val="left" w:pos="361"/>
        </w:tabs>
        <w:spacing w:line="360" w:lineRule="auto"/>
        <w:ind w:right="111" w:firstLine="0"/>
        <w:jc w:val="both"/>
        <w:rPr>
          <w:lang w:val="it-IT"/>
        </w:rPr>
      </w:pPr>
      <w:r w:rsidRPr="00AF3E89">
        <w:rPr>
          <w:lang w:val="it-IT"/>
        </w:rPr>
        <w:t>I mandati di pagamento debbono essere estinti nei limiti delle effettive disponibilità ed entro tre giorni lavorativi dalla consegna al Tesoriere. In casi eccezionali e di particolare urgenza, dietro richiesta del</w:t>
      </w:r>
      <w:r w:rsidRPr="00AF3E89">
        <w:rPr>
          <w:spacing w:val="-32"/>
          <w:lang w:val="it-IT"/>
        </w:rPr>
        <w:t xml:space="preserve"> </w:t>
      </w:r>
      <w:r w:rsidRPr="00AF3E89">
        <w:rPr>
          <w:lang w:val="it-IT"/>
        </w:rPr>
        <w:t>Legale</w:t>
      </w:r>
    </w:p>
    <w:p w:rsidR="009D51BD" w:rsidRPr="00AF3E89" w:rsidRDefault="00AF3E89">
      <w:pPr>
        <w:pStyle w:val="Corpotesto"/>
        <w:spacing w:line="360" w:lineRule="auto"/>
        <w:ind w:right="118"/>
        <w:jc w:val="both"/>
        <w:rPr>
          <w:lang w:val="it-IT"/>
        </w:rPr>
      </w:pPr>
      <w:r w:rsidRPr="00AF3E89">
        <w:rPr>
          <w:lang w:val="it-IT"/>
        </w:rPr>
        <w:t>Rappresentante del GAL, i mandati di pagamento potranno essere estinti e pagati alla consegna dei medesimi.</w:t>
      </w:r>
    </w:p>
    <w:p w:rsidR="009D51BD" w:rsidRDefault="00AF3E89">
      <w:pPr>
        <w:pStyle w:val="Paragrafoelenco"/>
        <w:numPr>
          <w:ilvl w:val="0"/>
          <w:numId w:val="6"/>
        </w:numPr>
        <w:tabs>
          <w:tab w:val="left" w:pos="389"/>
        </w:tabs>
        <w:spacing w:before="5" w:line="360" w:lineRule="auto"/>
        <w:ind w:right="119" w:firstLine="0"/>
        <w:jc w:val="both"/>
        <w:rPr>
          <w:lang w:val="it-IT"/>
        </w:rPr>
      </w:pPr>
      <w:r w:rsidRPr="00AF3E89">
        <w:rPr>
          <w:lang w:val="it-IT"/>
        </w:rPr>
        <w:t>A comprova e discarico dei pagamenti effettuati, il Tesoriere rilascerà la relativa quietanza ovvero provvederà ad annotare sui relativi mandati gli estremi delle operazioni</w:t>
      </w:r>
      <w:r w:rsidRPr="00AF3E89">
        <w:rPr>
          <w:spacing w:val="-29"/>
          <w:lang w:val="it-IT"/>
        </w:rPr>
        <w:t xml:space="preserve"> </w:t>
      </w:r>
      <w:r w:rsidRPr="00AF3E89">
        <w:rPr>
          <w:lang w:val="it-IT"/>
        </w:rPr>
        <w:t>effettuate.</w:t>
      </w:r>
    </w:p>
    <w:p w:rsidR="00394230" w:rsidRPr="00394230" w:rsidRDefault="00394230" w:rsidP="00394230">
      <w:pPr>
        <w:tabs>
          <w:tab w:val="left" w:pos="389"/>
        </w:tabs>
        <w:spacing w:before="5" w:line="360" w:lineRule="auto"/>
        <w:ind w:left="112" w:right="119"/>
        <w:jc w:val="both"/>
        <w:rPr>
          <w:lang w:val="it-IT"/>
        </w:rPr>
      </w:pPr>
    </w:p>
    <w:p w:rsidR="009D51BD" w:rsidRPr="00AF3E89" w:rsidRDefault="00AF3E89">
      <w:pPr>
        <w:pStyle w:val="Titolo1"/>
        <w:ind w:right="623"/>
        <w:rPr>
          <w:lang w:val="it-IT"/>
        </w:rPr>
      </w:pPr>
      <w:r w:rsidRPr="00AF3E89">
        <w:rPr>
          <w:lang w:val="it-IT"/>
        </w:rPr>
        <w:t>ARTICOLO 6 - GESTIONE INFORMATIZZATA DEL SERVIZIO DI TESORERIA</w:t>
      </w:r>
    </w:p>
    <w:p w:rsidR="009D51BD" w:rsidRPr="00E57B89" w:rsidRDefault="00AF3E89" w:rsidP="00071B6E">
      <w:pPr>
        <w:pStyle w:val="Paragrafoelenco"/>
        <w:numPr>
          <w:ilvl w:val="0"/>
          <w:numId w:val="5"/>
        </w:numPr>
        <w:tabs>
          <w:tab w:val="left" w:pos="396"/>
        </w:tabs>
        <w:spacing w:before="121" w:line="360" w:lineRule="auto"/>
        <w:ind w:right="114" w:firstLine="0"/>
        <w:jc w:val="both"/>
        <w:rPr>
          <w:lang w:val="it-IT"/>
        </w:rPr>
      </w:pPr>
      <w:r w:rsidRPr="00E57B89">
        <w:rPr>
          <w:lang w:val="it-IT"/>
        </w:rPr>
        <w:t>Il Servizio di Tesoreria viene gestito con tecniche Home Banking, consistenti in un collegamento telematico tra il GAL ed il Tesoriere. Tale collegamento permette la visualizzazione in linea diretta della situazione di cassa ed i movimenti di entrate ed uscite giornaliere del</w:t>
      </w:r>
      <w:r w:rsidRPr="00E57B89">
        <w:rPr>
          <w:spacing w:val="-23"/>
          <w:lang w:val="it-IT"/>
        </w:rPr>
        <w:t xml:space="preserve"> </w:t>
      </w:r>
      <w:r w:rsidRPr="00E57B89">
        <w:rPr>
          <w:lang w:val="it-IT"/>
        </w:rPr>
        <w:t>Tesoriere.</w:t>
      </w:r>
    </w:p>
    <w:p w:rsidR="009D51BD" w:rsidRPr="00AF3E89" w:rsidRDefault="00AF3E89">
      <w:pPr>
        <w:pStyle w:val="Paragrafoelenco"/>
        <w:numPr>
          <w:ilvl w:val="0"/>
          <w:numId w:val="5"/>
        </w:numPr>
        <w:tabs>
          <w:tab w:val="left" w:pos="360"/>
        </w:tabs>
        <w:spacing w:line="360" w:lineRule="auto"/>
        <w:ind w:right="111" w:firstLine="0"/>
        <w:jc w:val="both"/>
        <w:rPr>
          <w:lang w:val="it-IT"/>
        </w:rPr>
      </w:pPr>
      <w:r w:rsidRPr="00AF3E89">
        <w:rPr>
          <w:lang w:val="it-IT"/>
        </w:rPr>
        <w:t>Il collegamento Home Banking deve permettere, inoltre, al GAL di effettuare il pagamento di tasse ed imposte tramite la prenotazione di Modelli F24</w:t>
      </w:r>
      <w:r w:rsidRPr="00AF3E89">
        <w:rPr>
          <w:spacing w:val="-15"/>
          <w:lang w:val="it-IT"/>
        </w:rPr>
        <w:t xml:space="preserve"> </w:t>
      </w:r>
      <w:r w:rsidRPr="00AF3E89">
        <w:rPr>
          <w:lang w:val="it-IT"/>
        </w:rPr>
        <w:t>online.</w:t>
      </w:r>
    </w:p>
    <w:p w:rsidR="009D51BD" w:rsidRDefault="00AF3E89">
      <w:pPr>
        <w:pStyle w:val="Paragrafoelenco"/>
        <w:numPr>
          <w:ilvl w:val="0"/>
          <w:numId w:val="5"/>
        </w:numPr>
        <w:tabs>
          <w:tab w:val="left" w:pos="336"/>
        </w:tabs>
        <w:spacing w:line="360" w:lineRule="auto"/>
        <w:ind w:right="118" w:firstLine="0"/>
        <w:jc w:val="both"/>
        <w:rPr>
          <w:lang w:val="it-IT"/>
        </w:rPr>
      </w:pPr>
      <w:r w:rsidRPr="00AF3E89">
        <w:rPr>
          <w:lang w:val="it-IT"/>
        </w:rPr>
        <w:t>Il Tesoriere si rende disponibile, su richiesta del GAL, all’attivazione del servizio di ordinativi di incasso e di pagamento</w:t>
      </w:r>
      <w:r w:rsidRPr="00AF3E89">
        <w:rPr>
          <w:spacing w:val="-5"/>
          <w:lang w:val="it-IT"/>
        </w:rPr>
        <w:t xml:space="preserve"> </w:t>
      </w:r>
      <w:r w:rsidRPr="00AF3E89">
        <w:rPr>
          <w:lang w:val="it-IT"/>
        </w:rPr>
        <w:t>informatici.</w:t>
      </w:r>
    </w:p>
    <w:p w:rsidR="00071B6E" w:rsidRPr="00071B6E" w:rsidRDefault="00071B6E" w:rsidP="00071B6E">
      <w:pPr>
        <w:tabs>
          <w:tab w:val="left" w:pos="336"/>
        </w:tabs>
        <w:spacing w:line="360" w:lineRule="auto"/>
        <w:ind w:left="112" w:right="118"/>
        <w:jc w:val="both"/>
        <w:rPr>
          <w:lang w:val="it-IT"/>
        </w:rPr>
      </w:pPr>
    </w:p>
    <w:p w:rsidR="009D51BD" w:rsidRPr="00071B6E" w:rsidRDefault="00AF3E89">
      <w:pPr>
        <w:pStyle w:val="Titolo1"/>
        <w:ind w:right="621"/>
        <w:rPr>
          <w:lang w:val="it-IT"/>
        </w:rPr>
      </w:pPr>
      <w:r w:rsidRPr="00071B6E">
        <w:rPr>
          <w:lang w:val="it-IT"/>
        </w:rPr>
        <w:t>ARTICOLO 7 – COSTI E CONDIZIONI ECONOMICHE</w:t>
      </w:r>
    </w:p>
    <w:p w:rsidR="00071B6E" w:rsidRPr="00071B6E" w:rsidRDefault="00071B6E" w:rsidP="00071B6E">
      <w:pPr>
        <w:tabs>
          <w:tab w:val="left" w:pos="335"/>
        </w:tabs>
        <w:ind w:left="112"/>
        <w:jc w:val="both"/>
        <w:rPr>
          <w:lang w:val="it-IT"/>
        </w:rPr>
      </w:pPr>
    </w:p>
    <w:p w:rsidR="009D51BD" w:rsidRPr="00AF3E89" w:rsidRDefault="00AF3E89">
      <w:pPr>
        <w:pStyle w:val="Paragrafoelenco"/>
        <w:numPr>
          <w:ilvl w:val="0"/>
          <w:numId w:val="4"/>
        </w:numPr>
        <w:tabs>
          <w:tab w:val="left" w:pos="335"/>
        </w:tabs>
        <w:ind w:left="334" w:hanging="222"/>
        <w:jc w:val="both"/>
        <w:rPr>
          <w:lang w:val="it-IT"/>
        </w:rPr>
      </w:pPr>
      <w:r w:rsidRPr="00AF3E89">
        <w:rPr>
          <w:lang w:val="it-IT"/>
        </w:rPr>
        <w:t>Le condizioni economiche applicate dal Tesoriere al GAL sono le</w:t>
      </w:r>
      <w:r w:rsidRPr="00AF3E89">
        <w:rPr>
          <w:spacing w:val="-26"/>
          <w:lang w:val="it-IT"/>
        </w:rPr>
        <w:t xml:space="preserve"> </w:t>
      </w:r>
      <w:r w:rsidRPr="00AF3E89">
        <w:rPr>
          <w:lang w:val="it-IT"/>
        </w:rPr>
        <w:t>seguenti:</w:t>
      </w:r>
    </w:p>
    <w:p w:rsidR="009D51BD" w:rsidRDefault="00AF3E89" w:rsidP="00071B6E">
      <w:pPr>
        <w:pStyle w:val="Paragrafoelenco"/>
        <w:numPr>
          <w:ilvl w:val="1"/>
          <w:numId w:val="4"/>
        </w:numPr>
        <w:tabs>
          <w:tab w:val="left" w:pos="541"/>
        </w:tabs>
        <w:spacing w:before="124" w:line="400" w:lineRule="exact"/>
        <w:ind w:left="539" w:hanging="142"/>
        <w:jc w:val="left"/>
      </w:pPr>
      <w:r>
        <w:t xml:space="preserve">Tasso </w:t>
      </w:r>
      <w:proofErr w:type="spellStart"/>
      <w:r>
        <w:t>creditore</w:t>
      </w:r>
      <w:proofErr w:type="spellEnd"/>
      <w:r>
        <w:t xml:space="preserve"> </w:t>
      </w:r>
      <w:proofErr w:type="spellStart"/>
      <w:r>
        <w:t>su</w:t>
      </w:r>
      <w:proofErr w:type="spellEnd"/>
      <w:r>
        <w:t xml:space="preserve"> </w:t>
      </w:r>
      <w:proofErr w:type="spellStart"/>
      <w:r>
        <w:t>giacenze</w:t>
      </w:r>
      <w:proofErr w:type="spellEnd"/>
      <w:r>
        <w:t>:</w:t>
      </w:r>
      <w:r>
        <w:rPr>
          <w:spacing w:val="-7"/>
        </w:rPr>
        <w:t xml:space="preserve"> </w:t>
      </w:r>
      <w:r>
        <w:t>………;</w:t>
      </w:r>
    </w:p>
    <w:p w:rsidR="007B52C5" w:rsidRPr="007B52C5" w:rsidRDefault="00AF3E89" w:rsidP="00071B6E">
      <w:pPr>
        <w:pStyle w:val="Paragrafoelenco"/>
        <w:numPr>
          <w:ilvl w:val="1"/>
          <w:numId w:val="4"/>
        </w:numPr>
        <w:tabs>
          <w:tab w:val="left" w:pos="541"/>
        </w:tabs>
        <w:spacing w:before="115" w:line="400" w:lineRule="exact"/>
        <w:ind w:left="539" w:hanging="142"/>
        <w:jc w:val="left"/>
        <w:rPr>
          <w:lang w:val="it-IT"/>
        </w:rPr>
      </w:pPr>
      <w:r w:rsidRPr="00AF3E89">
        <w:rPr>
          <w:lang w:val="it-IT"/>
        </w:rPr>
        <w:t>Tasso debitore su anticipazioni di cassa:</w:t>
      </w:r>
      <w:r w:rsidRPr="00AF3E89">
        <w:rPr>
          <w:spacing w:val="-13"/>
          <w:lang w:val="it-IT"/>
        </w:rPr>
        <w:t xml:space="preserve"> </w:t>
      </w:r>
      <w:r w:rsidRPr="00AF3E89">
        <w:rPr>
          <w:lang w:val="it-IT"/>
        </w:rPr>
        <w:t>…………;</w:t>
      </w:r>
    </w:p>
    <w:p w:rsidR="009D51BD" w:rsidRPr="00AF3E89" w:rsidRDefault="00AF3E89" w:rsidP="00071B6E">
      <w:pPr>
        <w:pStyle w:val="Paragrafoelenco"/>
        <w:numPr>
          <w:ilvl w:val="1"/>
          <w:numId w:val="4"/>
        </w:numPr>
        <w:tabs>
          <w:tab w:val="left" w:pos="541"/>
        </w:tabs>
        <w:spacing w:before="17" w:line="400" w:lineRule="exact"/>
        <w:ind w:left="539" w:right="108" w:hanging="142"/>
        <w:jc w:val="left"/>
        <w:rPr>
          <w:lang w:val="it-IT"/>
        </w:rPr>
      </w:pPr>
      <w:r w:rsidRPr="00AF3E89">
        <w:rPr>
          <w:lang w:val="it-IT"/>
        </w:rPr>
        <w:t>Commissioni a carico del GAL (esclusi i bonifici per stipendi e rimborso spese a favore dei dipendenti) per ogni singola operazione di bonifico: a) verso il Tesoriere Euro …………, b) verso altre banche</w:t>
      </w:r>
      <w:r w:rsidRPr="00AF3E89">
        <w:rPr>
          <w:spacing w:val="9"/>
          <w:lang w:val="it-IT"/>
        </w:rPr>
        <w:t xml:space="preserve"> </w:t>
      </w:r>
      <w:r w:rsidRPr="00AF3E89">
        <w:rPr>
          <w:lang w:val="it-IT"/>
        </w:rPr>
        <w:t>Euro</w:t>
      </w:r>
    </w:p>
    <w:p w:rsidR="009D51BD" w:rsidRDefault="00AF3E89">
      <w:pPr>
        <w:pStyle w:val="Corpotesto"/>
        <w:spacing w:before="19"/>
        <w:ind w:left="540"/>
      </w:pPr>
      <w:r>
        <w:t>…….……</w:t>
      </w:r>
    </w:p>
    <w:p w:rsidR="009D51BD" w:rsidRDefault="00AF3E89">
      <w:pPr>
        <w:pStyle w:val="Titolo1"/>
        <w:spacing w:before="131"/>
        <w:ind w:left="2753" w:right="0"/>
        <w:jc w:val="left"/>
      </w:pPr>
      <w:r>
        <w:t>ARTICOLO 8 - ANTICIPAZIONI DI CASSA</w:t>
      </w:r>
    </w:p>
    <w:p w:rsidR="009D51BD" w:rsidRDefault="009D51BD">
      <w:pPr>
        <w:pStyle w:val="Corpotesto"/>
        <w:spacing w:before="11"/>
        <w:ind w:left="0"/>
        <w:rPr>
          <w:b/>
          <w:sz w:val="20"/>
        </w:rPr>
      </w:pPr>
    </w:p>
    <w:p w:rsidR="009D51BD" w:rsidRPr="00AF3E89" w:rsidRDefault="00AF3E89">
      <w:pPr>
        <w:pStyle w:val="Paragrafoelenco"/>
        <w:numPr>
          <w:ilvl w:val="0"/>
          <w:numId w:val="3"/>
        </w:numPr>
        <w:tabs>
          <w:tab w:val="left" w:pos="336"/>
        </w:tabs>
        <w:spacing w:before="72" w:line="360" w:lineRule="auto"/>
        <w:ind w:right="112" w:firstLine="0"/>
        <w:jc w:val="both"/>
        <w:rPr>
          <w:lang w:val="it-IT"/>
        </w:rPr>
      </w:pPr>
      <w:r w:rsidRPr="00AF3E89">
        <w:rPr>
          <w:lang w:val="it-IT"/>
        </w:rPr>
        <w:t>Le anticipazioni di cassa possono essere richieste dal GAL sulla base delle esigenze connesse alla gestione dei pagamenti relativi alle spese di funzionamento della società ed alle spese connesse all’attuazione dei progetti previsti nel Piano di Azione Locale (PAL), di cui il GAL è soggetto</w:t>
      </w:r>
      <w:r w:rsidRPr="00AF3E89">
        <w:rPr>
          <w:spacing w:val="-27"/>
          <w:lang w:val="it-IT"/>
        </w:rPr>
        <w:t xml:space="preserve"> </w:t>
      </w:r>
      <w:r w:rsidRPr="00AF3E89">
        <w:rPr>
          <w:lang w:val="it-IT"/>
        </w:rPr>
        <w:t>beneficiario/attuatore.</w:t>
      </w:r>
    </w:p>
    <w:p w:rsidR="009D51BD" w:rsidRPr="00AF3E89" w:rsidRDefault="00AF3E89">
      <w:pPr>
        <w:pStyle w:val="Paragrafoelenco"/>
        <w:numPr>
          <w:ilvl w:val="0"/>
          <w:numId w:val="3"/>
        </w:numPr>
        <w:tabs>
          <w:tab w:val="left" w:pos="339"/>
        </w:tabs>
        <w:spacing w:line="360" w:lineRule="auto"/>
        <w:ind w:right="114" w:firstLine="0"/>
        <w:jc w:val="both"/>
        <w:rPr>
          <w:lang w:val="it-IT"/>
        </w:rPr>
      </w:pPr>
      <w:r w:rsidRPr="00AF3E89">
        <w:rPr>
          <w:lang w:val="it-IT"/>
        </w:rPr>
        <w:t>Il Tesoriere potrà concedere le anticipazioni di cassa, nel rispetto della vigente normativa e salvo il merito creditizio, previa acquisizione di deliberazione del Consiglio di Amministrazione del</w:t>
      </w:r>
      <w:r w:rsidRPr="00AF3E89">
        <w:rPr>
          <w:spacing w:val="-25"/>
          <w:lang w:val="it-IT"/>
        </w:rPr>
        <w:t xml:space="preserve"> </w:t>
      </w:r>
      <w:r w:rsidRPr="00AF3E89">
        <w:rPr>
          <w:lang w:val="it-IT"/>
        </w:rPr>
        <w:t>GAL.</w:t>
      </w:r>
    </w:p>
    <w:p w:rsidR="009D51BD" w:rsidRPr="00AF3E89" w:rsidRDefault="00AF3E89">
      <w:pPr>
        <w:pStyle w:val="Paragrafoelenco"/>
        <w:numPr>
          <w:ilvl w:val="0"/>
          <w:numId w:val="3"/>
        </w:numPr>
        <w:tabs>
          <w:tab w:val="left" w:pos="334"/>
        </w:tabs>
        <w:spacing w:before="7"/>
        <w:ind w:left="333" w:hanging="221"/>
        <w:jc w:val="both"/>
        <w:rPr>
          <w:lang w:val="it-IT"/>
        </w:rPr>
      </w:pPr>
      <w:r w:rsidRPr="00AF3E89">
        <w:rPr>
          <w:lang w:val="it-IT"/>
        </w:rPr>
        <w:t>Gli interessi passivi sulle anticipazioni di tesoreria decorrono dall'effettivo utilizzo delle</w:t>
      </w:r>
      <w:r w:rsidRPr="00AF3E89">
        <w:rPr>
          <w:spacing w:val="-36"/>
          <w:lang w:val="it-IT"/>
        </w:rPr>
        <w:t xml:space="preserve"> </w:t>
      </w:r>
      <w:r w:rsidRPr="00AF3E89">
        <w:rPr>
          <w:lang w:val="it-IT"/>
        </w:rPr>
        <w:t>somme.</w:t>
      </w:r>
    </w:p>
    <w:p w:rsidR="009D51BD" w:rsidRDefault="00AF3E89">
      <w:pPr>
        <w:pStyle w:val="Paragrafoelenco"/>
        <w:numPr>
          <w:ilvl w:val="0"/>
          <w:numId w:val="3"/>
        </w:numPr>
        <w:tabs>
          <w:tab w:val="left" w:pos="341"/>
        </w:tabs>
        <w:spacing w:before="126" w:line="360" w:lineRule="auto"/>
        <w:ind w:right="111" w:firstLine="0"/>
        <w:jc w:val="both"/>
        <w:rPr>
          <w:lang w:val="it-IT"/>
        </w:rPr>
      </w:pPr>
      <w:r w:rsidRPr="00AF3E89">
        <w:rPr>
          <w:lang w:val="it-IT"/>
        </w:rPr>
        <w:t>In caso di cessazione del servizio, per qualsiasi motivo, il GAL si impegna ad estinguere immediatamente ogni e qualsiasi esposizione debitoria derivante da anticipazioni e finanziamento, anche con scadenza predeterminata, concessi dal Tesoriere a qualsiasi titolo, obbligandosi, in via subordinata e con il consenso del Tesoriere stesso, a far rilevare dal Tesoriere subentrante, all'atto del conferimento dell'incarico, le anzidette esposizioni, nonché a far assumere da quest'ultimo tutti gli obblighi inerenti ad eventuali impegni  di firma rilasciati nell'interesse della</w:t>
      </w:r>
      <w:r w:rsidRPr="00AF3E89">
        <w:rPr>
          <w:spacing w:val="-18"/>
          <w:lang w:val="it-IT"/>
        </w:rPr>
        <w:t xml:space="preserve"> </w:t>
      </w:r>
      <w:r w:rsidRPr="00AF3E89">
        <w:rPr>
          <w:lang w:val="it-IT"/>
        </w:rPr>
        <w:t>società.</w:t>
      </w:r>
    </w:p>
    <w:p w:rsidR="00E57B89" w:rsidRDefault="00E57B89">
      <w:pPr>
        <w:pStyle w:val="Titolo1"/>
        <w:ind w:right="625"/>
        <w:rPr>
          <w:lang w:val="it-IT"/>
        </w:rPr>
      </w:pPr>
    </w:p>
    <w:p w:rsidR="009D51BD" w:rsidRPr="00AF3E89" w:rsidRDefault="00AF3E89">
      <w:pPr>
        <w:pStyle w:val="Titolo1"/>
        <w:ind w:right="625"/>
        <w:rPr>
          <w:lang w:val="it-IT"/>
        </w:rPr>
      </w:pPr>
      <w:r w:rsidRPr="00AF3E89">
        <w:rPr>
          <w:lang w:val="it-IT"/>
        </w:rPr>
        <w:t xml:space="preserve">ARTICOLO </w:t>
      </w:r>
      <w:r w:rsidR="00394230">
        <w:rPr>
          <w:lang w:val="it-IT"/>
        </w:rPr>
        <w:t>9</w:t>
      </w:r>
      <w:r w:rsidRPr="00AF3E89">
        <w:rPr>
          <w:lang w:val="it-IT"/>
        </w:rPr>
        <w:t xml:space="preserve"> - SPESE DI STIPULA E DI REGISTRAZIONE DELLA CONVENZIONE</w:t>
      </w:r>
    </w:p>
    <w:p w:rsidR="009D51BD" w:rsidRDefault="00AF3E89">
      <w:pPr>
        <w:pStyle w:val="Corpotesto"/>
        <w:spacing w:before="122"/>
        <w:jc w:val="both"/>
        <w:rPr>
          <w:lang w:val="it-IT"/>
        </w:rPr>
      </w:pPr>
      <w:r w:rsidRPr="00AF3E89">
        <w:rPr>
          <w:lang w:val="it-IT"/>
        </w:rPr>
        <w:t>Le eventuali spese relative alla stipula della presente convenzione sono a carico del Tesoriere.</w:t>
      </w:r>
    </w:p>
    <w:p w:rsidR="00E57B89" w:rsidRDefault="00E57B89">
      <w:pPr>
        <w:pStyle w:val="Corpotesto"/>
        <w:spacing w:before="122"/>
        <w:jc w:val="both"/>
        <w:rPr>
          <w:lang w:val="it-IT"/>
        </w:rPr>
      </w:pPr>
    </w:p>
    <w:p w:rsidR="009D51BD" w:rsidRPr="00394230" w:rsidRDefault="00AF3E89">
      <w:pPr>
        <w:pStyle w:val="Titolo1"/>
        <w:spacing w:before="131"/>
        <w:rPr>
          <w:lang w:val="it-IT"/>
        </w:rPr>
      </w:pPr>
      <w:r w:rsidRPr="00394230">
        <w:rPr>
          <w:lang w:val="it-IT"/>
        </w:rPr>
        <w:t>ARTICOLO 1</w:t>
      </w:r>
      <w:r w:rsidR="00394230">
        <w:rPr>
          <w:lang w:val="it-IT"/>
        </w:rPr>
        <w:t>0</w:t>
      </w:r>
      <w:r w:rsidRPr="00394230">
        <w:rPr>
          <w:lang w:val="it-IT"/>
        </w:rPr>
        <w:t xml:space="preserve"> - RISOLUZIONE ANTICIPATA DELLA CONVENZIONE</w:t>
      </w:r>
    </w:p>
    <w:p w:rsidR="009D51BD" w:rsidRPr="00AF3E89" w:rsidRDefault="00AF3E89">
      <w:pPr>
        <w:pStyle w:val="Paragrafoelenco"/>
        <w:numPr>
          <w:ilvl w:val="0"/>
          <w:numId w:val="2"/>
        </w:numPr>
        <w:tabs>
          <w:tab w:val="left" w:pos="370"/>
        </w:tabs>
        <w:spacing w:before="121" w:line="360" w:lineRule="auto"/>
        <w:ind w:right="111" w:firstLine="0"/>
        <w:jc w:val="both"/>
        <w:rPr>
          <w:lang w:val="it-IT"/>
        </w:rPr>
      </w:pPr>
      <w:r w:rsidRPr="00AF3E89">
        <w:rPr>
          <w:lang w:val="it-IT"/>
        </w:rPr>
        <w:t>Nel caso in cui il Tesoriere non rispettasse quanto previsto dalla presente convenzione e dalle norme vigenti in materia, il GAL, con motivato provvedimento, potrà rescindere in ogni tempo la presente convenzione.</w:t>
      </w:r>
    </w:p>
    <w:p w:rsidR="009D51BD" w:rsidRPr="00AF3E89" w:rsidRDefault="00AF3E89">
      <w:pPr>
        <w:pStyle w:val="Paragrafoelenco"/>
        <w:numPr>
          <w:ilvl w:val="0"/>
          <w:numId w:val="2"/>
        </w:numPr>
        <w:tabs>
          <w:tab w:val="left" w:pos="346"/>
        </w:tabs>
        <w:spacing w:line="360" w:lineRule="auto"/>
        <w:ind w:right="113" w:firstLine="0"/>
        <w:jc w:val="both"/>
        <w:rPr>
          <w:lang w:val="it-IT"/>
        </w:rPr>
      </w:pPr>
      <w:r w:rsidRPr="00AF3E89">
        <w:rPr>
          <w:lang w:val="it-IT"/>
        </w:rPr>
        <w:t>La presente convenzione potrà, inoltre, essere risolta da parte del GAL, con effetto immediato, in caso di fallimento, concordato fallimentare o preventivo, o liquidazione coatta amministrativa</w:t>
      </w:r>
      <w:r w:rsidRPr="00AF3E89">
        <w:rPr>
          <w:spacing w:val="-31"/>
          <w:lang w:val="it-IT"/>
        </w:rPr>
        <w:t xml:space="preserve"> </w:t>
      </w:r>
      <w:r w:rsidRPr="00AF3E89">
        <w:rPr>
          <w:lang w:val="it-IT"/>
        </w:rPr>
        <w:t>dell’aggiudicatario.</w:t>
      </w:r>
    </w:p>
    <w:p w:rsidR="009D51BD" w:rsidRDefault="00AF3E89">
      <w:pPr>
        <w:pStyle w:val="Paragrafoelenco"/>
        <w:numPr>
          <w:ilvl w:val="0"/>
          <w:numId w:val="2"/>
        </w:numPr>
        <w:tabs>
          <w:tab w:val="left" w:pos="336"/>
        </w:tabs>
        <w:spacing w:line="360" w:lineRule="auto"/>
        <w:ind w:right="114" w:firstLine="0"/>
        <w:jc w:val="both"/>
        <w:rPr>
          <w:lang w:val="it-IT"/>
        </w:rPr>
      </w:pPr>
      <w:r w:rsidRPr="00AF3E89">
        <w:rPr>
          <w:lang w:val="it-IT"/>
        </w:rPr>
        <w:t>Nessun indennizzo è dovuto dal GAL al Tesoriere neppure a ristoro di investimenti o altre spese effettuate nel solo interesse del servizio di Tesoreria, nel caso in cui il GAL – conformemente alle fattispecie di cui ai primi due commi di questo articolo – decida l’anticipata risoluzione del</w:t>
      </w:r>
      <w:r w:rsidRPr="00AF3E89">
        <w:rPr>
          <w:spacing w:val="-21"/>
          <w:lang w:val="it-IT"/>
        </w:rPr>
        <w:t xml:space="preserve"> </w:t>
      </w:r>
      <w:r w:rsidRPr="00AF3E89">
        <w:rPr>
          <w:lang w:val="it-IT"/>
        </w:rPr>
        <w:t>rapporto.</w:t>
      </w:r>
    </w:p>
    <w:p w:rsidR="00E57B89" w:rsidRDefault="00E57B89">
      <w:pPr>
        <w:pStyle w:val="Titolo1"/>
        <w:spacing w:before="10"/>
        <w:ind w:right="625"/>
        <w:rPr>
          <w:lang w:val="it-IT"/>
        </w:rPr>
      </w:pPr>
    </w:p>
    <w:p w:rsidR="009D51BD" w:rsidRPr="00AF3E89" w:rsidRDefault="00AF3E89">
      <w:pPr>
        <w:pStyle w:val="Titolo1"/>
        <w:spacing w:before="10"/>
        <w:ind w:right="625"/>
        <w:rPr>
          <w:lang w:val="it-IT"/>
        </w:rPr>
      </w:pPr>
      <w:bookmarkStart w:id="0" w:name="_GoBack"/>
      <w:bookmarkEnd w:id="0"/>
      <w:r w:rsidRPr="00AF3E89">
        <w:rPr>
          <w:lang w:val="it-IT"/>
        </w:rPr>
        <w:t>ARTICOLO 1</w:t>
      </w:r>
      <w:r w:rsidR="00394230">
        <w:rPr>
          <w:lang w:val="it-IT"/>
        </w:rPr>
        <w:t>1</w:t>
      </w:r>
      <w:r w:rsidRPr="00AF3E89">
        <w:rPr>
          <w:lang w:val="it-IT"/>
        </w:rPr>
        <w:t xml:space="preserve"> – DIVIETO DI CESSIONE DEL CONTRATTO</w:t>
      </w:r>
    </w:p>
    <w:p w:rsidR="009D51BD" w:rsidRDefault="00AF3E89">
      <w:pPr>
        <w:pStyle w:val="Corpotesto"/>
        <w:spacing w:before="121"/>
        <w:jc w:val="both"/>
        <w:rPr>
          <w:lang w:val="it-IT"/>
        </w:rPr>
      </w:pPr>
      <w:r w:rsidRPr="00AF3E89">
        <w:rPr>
          <w:lang w:val="it-IT"/>
        </w:rPr>
        <w:t>È vietata la cessione totale o parziale del presente contratto.</w:t>
      </w:r>
    </w:p>
    <w:p w:rsidR="00394230" w:rsidRPr="00AF3E89" w:rsidRDefault="00394230">
      <w:pPr>
        <w:pStyle w:val="Corpotesto"/>
        <w:spacing w:before="121"/>
        <w:jc w:val="both"/>
        <w:rPr>
          <w:lang w:val="it-IT"/>
        </w:rPr>
      </w:pPr>
    </w:p>
    <w:p w:rsidR="009D51BD" w:rsidRDefault="00AF3E89">
      <w:pPr>
        <w:pStyle w:val="Titolo1"/>
        <w:spacing w:before="131"/>
      </w:pPr>
      <w:r>
        <w:t>ARTICOLO 1</w:t>
      </w:r>
      <w:r w:rsidR="00394230">
        <w:t>2</w:t>
      </w:r>
      <w:r>
        <w:t xml:space="preserve"> – PRIVACY</w:t>
      </w:r>
    </w:p>
    <w:p w:rsidR="009D51BD" w:rsidRDefault="009D51BD">
      <w:pPr>
        <w:pStyle w:val="Corpotesto"/>
        <w:ind w:left="0"/>
        <w:rPr>
          <w:b/>
          <w:sz w:val="20"/>
        </w:rPr>
      </w:pPr>
    </w:p>
    <w:p w:rsidR="009D51BD" w:rsidRPr="00AF3E89" w:rsidRDefault="00AF3E89">
      <w:pPr>
        <w:pStyle w:val="Paragrafoelenco"/>
        <w:numPr>
          <w:ilvl w:val="0"/>
          <w:numId w:val="1"/>
        </w:numPr>
        <w:tabs>
          <w:tab w:val="left" w:pos="349"/>
        </w:tabs>
        <w:spacing w:before="72" w:line="360" w:lineRule="auto"/>
        <w:ind w:right="112" w:firstLine="0"/>
        <w:jc w:val="both"/>
        <w:rPr>
          <w:lang w:val="it-IT"/>
        </w:rPr>
      </w:pPr>
      <w:r w:rsidRPr="00AF3E89">
        <w:rPr>
          <w:lang w:val="it-IT"/>
        </w:rPr>
        <w:t>Il GAL, ai sensi della Legge 30 giugno 2003 n. 196 e successive modificazioni, informa il Tesoriere che tratterà i dati, contenuti nel contratto, esclusivamente per lo svolgimento delle attività e per l’assolvimento degli obblighi previsti dalle leggi e dai regolamenti comunali in</w:t>
      </w:r>
      <w:r w:rsidRPr="00AF3E89">
        <w:rPr>
          <w:spacing w:val="-20"/>
          <w:lang w:val="it-IT"/>
        </w:rPr>
        <w:t xml:space="preserve"> </w:t>
      </w:r>
      <w:r w:rsidRPr="00AF3E89">
        <w:rPr>
          <w:lang w:val="it-IT"/>
        </w:rPr>
        <w:t>materia.</w:t>
      </w:r>
    </w:p>
    <w:p w:rsidR="009D51BD" w:rsidRPr="00AF3E89" w:rsidRDefault="00AF3E89">
      <w:pPr>
        <w:pStyle w:val="Paragrafoelenco"/>
        <w:numPr>
          <w:ilvl w:val="0"/>
          <w:numId w:val="1"/>
        </w:numPr>
        <w:tabs>
          <w:tab w:val="left" w:pos="355"/>
        </w:tabs>
        <w:spacing w:line="360" w:lineRule="auto"/>
        <w:ind w:right="117" w:firstLine="0"/>
        <w:jc w:val="both"/>
        <w:rPr>
          <w:lang w:val="it-IT"/>
        </w:rPr>
      </w:pPr>
      <w:r w:rsidRPr="00AF3E89">
        <w:rPr>
          <w:lang w:val="it-IT"/>
        </w:rPr>
        <w:t>L’affidatario del servizio deve impegnarsi a dare istruzioni al proprio personale affinché tutti i dati e le informazioni patrimoniali, statistiche, anagrafiche e/o di qualunque altro genere di cui verrà a conoscenza in conseguenza dei servizi resi vengano considerati riservati e come tale</w:t>
      </w:r>
      <w:r w:rsidRPr="00AF3E89">
        <w:rPr>
          <w:spacing w:val="-18"/>
          <w:lang w:val="it-IT"/>
        </w:rPr>
        <w:t xml:space="preserve"> </w:t>
      </w:r>
      <w:r w:rsidRPr="00AF3E89">
        <w:rPr>
          <w:lang w:val="it-IT"/>
        </w:rPr>
        <w:t>trattati.</w:t>
      </w:r>
    </w:p>
    <w:p w:rsidR="009D51BD" w:rsidRPr="00AF3E89" w:rsidRDefault="009D51BD">
      <w:pPr>
        <w:pStyle w:val="Corpotesto"/>
        <w:ind w:left="0"/>
        <w:rPr>
          <w:lang w:val="it-IT"/>
        </w:rPr>
      </w:pPr>
    </w:p>
    <w:p w:rsidR="009D51BD" w:rsidRPr="00AF3E89" w:rsidRDefault="00AF3E89">
      <w:pPr>
        <w:pStyle w:val="Titolo1"/>
        <w:spacing w:before="135"/>
        <w:rPr>
          <w:lang w:val="it-IT"/>
        </w:rPr>
      </w:pPr>
      <w:r w:rsidRPr="00AF3E89">
        <w:rPr>
          <w:lang w:val="it-IT"/>
        </w:rPr>
        <w:t>ARTICOLO 1</w:t>
      </w:r>
      <w:r w:rsidR="00394230">
        <w:rPr>
          <w:lang w:val="it-IT"/>
        </w:rPr>
        <w:t>3</w:t>
      </w:r>
      <w:r w:rsidRPr="00AF3E89">
        <w:rPr>
          <w:lang w:val="it-IT"/>
        </w:rPr>
        <w:t xml:space="preserve"> – CONTROVERSIE</w:t>
      </w:r>
    </w:p>
    <w:p w:rsidR="009D51BD" w:rsidRDefault="00AF3E89">
      <w:pPr>
        <w:pStyle w:val="Corpotesto"/>
        <w:spacing w:before="121" w:line="360" w:lineRule="auto"/>
        <w:ind w:right="112"/>
        <w:jc w:val="both"/>
        <w:rPr>
          <w:lang w:val="it-IT"/>
        </w:rPr>
      </w:pPr>
      <w:r w:rsidRPr="00AF3E89">
        <w:rPr>
          <w:lang w:val="it-IT"/>
        </w:rPr>
        <w:t>Per eventuali controversie che dovessero sorgere in ordine all’interpretazione ed esecuzione del contratto, sarà preliminarmente esperito tentativo di conciliazione stragiudiziale tra le parti. Qualora la  controversia non trovi composizione in tale sede, sarà devoluta al Tribunale di Perugia.</w:t>
      </w:r>
    </w:p>
    <w:p w:rsidR="00071B6E" w:rsidRDefault="00071B6E">
      <w:pPr>
        <w:pStyle w:val="Titolo1"/>
        <w:rPr>
          <w:lang w:val="it-IT"/>
        </w:rPr>
      </w:pPr>
    </w:p>
    <w:p w:rsidR="009D51BD" w:rsidRPr="00AF3E89" w:rsidRDefault="00AF3E89">
      <w:pPr>
        <w:pStyle w:val="Titolo1"/>
        <w:rPr>
          <w:lang w:val="it-IT"/>
        </w:rPr>
      </w:pPr>
      <w:r w:rsidRPr="00AF3E89">
        <w:rPr>
          <w:lang w:val="it-IT"/>
        </w:rPr>
        <w:t>ARTICOLO 1</w:t>
      </w:r>
      <w:r w:rsidR="00394230">
        <w:rPr>
          <w:lang w:val="it-IT"/>
        </w:rPr>
        <w:t>4</w:t>
      </w:r>
      <w:r w:rsidRPr="00AF3E89">
        <w:rPr>
          <w:lang w:val="it-IT"/>
        </w:rPr>
        <w:t xml:space="preserve"> – RINVIO</w:t>
      </w:r>
    </w:p>
    <w:p w:rsidR="009D51BD" w:rsidRPr="00AF3E89" w:rsidRDefault="00AF3E89">
      <w:pPr>
        <w:pStyle w:val="Corpotesto"/>
        <w:spacing w:before="121" w:line="360" w:lineRule="auto"/>
        <w:ind w:right="117"/>
        <w:jc w:val="both"/>
        <w:rPr>
          <w:lang w:val="it-IT"/>
        </w:rPr>
      </w:pPr>
      <w:r w:rsidRPr="00AF3E89">
        <w:rPr>
          <w:lang w:val="it-IT"/>
        </w:rPr>
        <w:t>Per quanto non previsto dalla convenzione si fa rinvio alle leggi ed ai regolamenti che disciplinano la materia.</w:t>
      </w:r>
    </w:p>
    <w:p w:rsidR="009D51BD" w:rsidRPr="00AF3E89" w:rsidRDefault="00AF3E89">
      <w:pPr>
        <w:pStyle w:val="Titolo1"/>
        <w:spacing w:before="11"/>
        <w:ind w:right="623"/>
        <w:rPr>
          <w:lang w:val="it-IT"/>
        </w:rPr>
      </w:pPr>
      <w:r w:rsidRPr="00AF3E89">
        <w:rPr>
          <w:lang w:val="it-IT"/>
        </w:rPr>
        <w:t>ARTICOLO 1</w:t>
      </w:r>
      <w:r w:rsidR="00394230">
        <w:rPr>
          <w:lang w:val="it-IT"/>
        </w:rPr>
        <w:t>5</w:t>
      </w:r>
      <w:r w:rsidRPr="00AF3E89">
        <w:rPr>
          <w:lang w:val="it-IT"/>
        </w:rPr>
        <w:t xml:space="preserve"> – NORME FINALI</w:t>
      </w:r>
    </w:p>
    <w:p w:rsidR="009D51BD" w:rsidRPr="00AF3E89" w:rsidRDefault="00AF3E89">
      <w:pPr>
        <w:pStyle w:val="Corpotesto"/>
        <w:spacing w:before="121" w:line="360" w:lineRule="auto"/>
        <w:ind w:right="118"/>
        <w:jc w:val="both"/>
        <w:rPr>
          <w:lang w:val="it-IT"/>
        </w:rPr>
      </w:pPr>
      <w:r w:rsidRPr="00AF3E89">
        <w:rPr>
          <w:lang w:val="it-IT"/>
        </w:rPr>
        <w:t>Le parti danno atto che costituisce parte integrante della convenzione l’offerta presentata dall’Istituto in sede di gara alla quale si rinvia espressamente per tutti gli aspetti non disciplinati ed integrativi della convenzione. LETTO, APPROVATO E SOTTOSCRITTO.</w:t>
      </w:r>
    </w:p>
    <w:p w:rsidR="009D51BD" w:rsidRPr="00AF3E89" w:rsidRDefault="009D51BD">
      <w:pPr>
        <w:pStyle w:val="Corpotesto"/>
        <w:ind w:left="0"/>
        <w:rPr>
          <w:lang w:val="it-IT"/>
        </w:rPr>
      </w:pPr>
    </w:p>
    <w:p w:rsidR="00071B6E" w:rsidRDefault="00AF3E89">
      <w:pPr>
        <w:pStyle w:val="Corpotesto"/>
        <w:tabs>
          <w:tab w:val="left" w:pos="6329"/>
        </w:tabs>
        <w:spacing w:before="131"/>
        <w:ind w:left="0" w:right="1"/>
        <w:jc w:val="center"/>
        <w:rPr>
          <w:lang w:val="it-IT"/>
        </w:rPr>
      </w:pPr>
      <w:r w:rsidRPr="00AF3E89">
        <w:rPr>
          <w:lang w:val="it-IT"/>
        </w:rPr>
        <w:t>(ISTITUTO</w:t>
      </w:r>
      <w:r w:rsidRPr="00AF3E89">
        <w:rPr>
          <w:spacing w:val="-3"/>
          <w:lang w:val="it-IT"/>
        </w:rPr>
        <w:t xml:space="preserve"> </w:t>
      </w:r>
      <w:r w:rsidRPr="00AF3E89">
        <w:rPr>
          <w:lang w:val="it-IT"/>
        </w:rPr>
        <w:t>DI</w:t>
      </w:r>
      <w:r w:rsidRPr="00AF3E89">
        <w:rPr>
          <w:spacing w:val="-6"/>
          <w:lang w:val="it-IT"/>
        </w:rPr>
        <w:t xml:space="preserve"> </w:t>
      </w:r>
      <w:r w:rsidR="00071B6E">
        <w:rPr>
          <w:lang w:val="it-IT"/>
        </w:rPr>
        <w:t xml:space="preserve">CREDITO)                            </w:t>
      </w:r>
      <w:r w:rsidR="00071B6E">
        <w:rPr>
          <w:lang w:val="it-IT"/>
        </w:rPr>
        <w:tab/>
        <w:t xml:space="preserve">ASSOCIAZIONE </w:t>
      </w:r>
    </w:p>
    <w:p w:rsidR="009D51BD" w:rsidRPr="00AF3E89" w:rsidRDefault="00071B6E">
      <w:pPr>
        <w:pStyle w:val="Corpotesto"/>
        <w:tabs>
          <w:tab w:val="left" w:pos="6329"/>
        </w:tabs>
        <w:spacing w:before="131"/>
        <w:ind w:left="0" w:right="1"/>
        <w:jc w:val="center"/>
        <w:rPr>
          <w:lang w:val="it-IT"/>
        </w:rPr>
      </w:pPr>
      <w:r>
        <w:rPr>
          <w:lang w:val="it-IT"/>
        </w:rPr>
        <w:tab/>
      </w:r>
      <w:r w:rsidR="00AF3E89" w:rsidRPr="00AF3E89">
        <w:rPr>
          <w:lang w:val="it-IT"/>
        </w:rPr>
        <w:t xml:space="preserve">GAL </w:t>
      </w:r>
      <w:r w:rsidR="00AF3E89">
        <w:rPr>
          <w:lang w:val="it-IT"/>
        </w:rPr>
        <w:t>TRASIMENO ORVIETANO</w:t>
      </w:r>
    </w:p>
    <w:p w:rsidR="009D51BD" w:rsidRPr="00AF3E89" w:rsidRDefault="009D51BD">
      <w:pPr>
        <w:pStyle w:val="Corpotesto"/>
        <w:ind w:left="0"/>
        <w:rPr>
          <w:lang w:val="it-IT"/>
        </w:rPr>
      </w:pPr>
    </w:p>
    <w:p w:rsidR="009D51BD" w:rsidRPr="00AF3E89" w:rsidRDefault="009D51BD">
      <w:pPr>
        <w:pStyle w:val="Corpotesto"/>
        <w:spacing w:before="10"/>
        <w:ind w:left="0"/>
        <w:rPr>
          <w:sz w:val="21"/>
          <w:lang w:val="it-IT"/>
        </w:rPr>
      </w:pPr>
    </w:p>
    <w:p w:rsidR="009D51BD" w:rsidRPr="00394230" w:rsidRDefault="00AF3E89">
      <w:pPr>
        <w:pStyle w:val="Corpotesto"/>
        <w:tabs>
          <w:tab w:val="left" w:pos="6555"/>
        </w:tabs>
        <w:spacing w:before="1"/>
        <w:ind w:left="0" w:right="1"/>
        <w:jc w:val="center"/>
        <w:rPr>
          <w:lang w:val="it-IT"/>
        </w:rPr>
      </w:pPr>
      <w:r w:rsidRPr="00394230">
        <w:rPr>
          <w:lang w:val="it-IT"/>
        </w:rPr>
        <w:t>……………………………..……………</w:t>
      </w:r>
      <w:r w:rsidRPr="00394230">
        <w:rPr>
          <w:lang w:val="it-IT"/>
        </w:rPr>
        <w:tab/>
        <w:t>………………………………..</w:t>
      </w:r>
    </w:p>
    <w:sectPr w:rsidR="009D51BD" w:rsidRPr="00394230" w:rsidSect="00E57B89">
      <w:headerReference w:type="default" r:id="rId8"/>
      <w:footerReference w:type="default" r:id="rId9"/>
      <w:pgSz w:w="11910" w:h="16840"/>
      <w:pgMar w:top="1529" w:right="1020" w:bottom="940" w:left="1020" w:header="743" w:footer="7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89" w:rsidRDefault="00AF3E89">
      <w:r>
        <w:separator/>
      </w:r>
    </w:p>
  </w:endnote>
  <w:endnote w:type="continuationSeparator" w:id="0">
    <w:p w:rsidR="00B86289" w:rsidRDefault="00AF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BD" w:rsidRDefault="00E57B89">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530.65pt;margin-top:792.95pt;width:10pt;height:14pt;z-index:-5176;mso-position-horizontal-relative:page;mso-position-vertical-relative:page" filled="f" stroked="f">
          <v:textbox inset="0,0,0,0">
            <w:txbxContent>
              <w:p w:rsidR="009D51BD" w:rsidRDefault="00AF3E89">
                <w:pPr>
                  <w:spacing w:line="265" w:lineRule="exact"/>
                  <w:ind w:left="40"/>
                  <w:rPr>
                    <w:sz w:val="24"/>
                  </w:rPr>
                </w:pPr>
                <w:r>
                  <w:fldChar w:fldCharType="begin"/>
                </w:r>
                <w:r>
                  <w:rPr>
                    <w:sz w:val="24"/>
                  </w:rPr>
                  <w:instrText xml:space="preserve"> PAGE </w:instrText>
                </w:r>
                <w:r>
                  <w:fldChar w:fldCharType="separate"/>
                </w:r>
                <w:r w:rsidR="00E57B89">
                  <w:rPr>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89" w:rsidRDefault="00AF3E89">
      <w:r>
        <w:separator/>
      </w:r>
    </w:p>
  </w:footnote>
  <w:footnote w:type="continuationSeparator" w:id="0">
    <w:p w:rsidR="00B86289" w:rsidRDefault="00AF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BD" w:rsidRDefault="00E57B89">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6" type="#_x0000_t202" style="position:absolute;margin-left:341.65pt;margin-top:36.15pt;width:197.95pt;height:27.8pt;z-index:-5200;mso-position-horizontal-relative:page;mso-position-vertical-relative:page" filled="f" stroked="f">
          <v:textbox inset="0,0,0,0">
            <w:txbxContent>
              <w:p w:rsidR="009D51BD" w:rsidRPr="00AF3E89" w:rsidRDefault="00AF3E89">
                <w:pPr>
                  <w:spacing w:line="265" w:lineRule="exact"/>
                  <w:ind w:left="20" w:right="-1"/>
                  <w:rPr>
                    <w:sz w:val="24"/>
                    <w:lang w:val="it-IT"/>
                  </w:rPr>
                </w:pPr>
                <w:proofErr w:type="spellStart"/>
                <w:r w:rsidRPr="00AF3E89">
                  <w:rPr>
                    <w:sz w:val="24"/>
                    <w:lang w:val="it-IT"/>
                  </w:rPr>
                  <w:t>All</w:t>
                </w:r>
                <w:proofErr w:type="spellEnd"/>
                <w:r w:rsidRPr="00AF3E89">
                  <w:rPr>
                    <w:sz w:val="24"/>
                    <w:lang w:val="it-IT"/>
                  </w:rPr>
                  <w:t>. C – SCHEMA DI CONVENZIONE</w:t>
                </w:r>
              </w:p>
              <w:p w:rsidR="009D51BD" w:rsidRPr="00AF3E89" w:rsidRDefault="00AF3E89">
                <w:pPr>
                  <w:ind w:left="847" w:right="-1"/>
                  <w:rPr>
                    <w:sz w:val="24"/>
                    <w:lang w:val="it-IT"/>
                  </w:rPr>
                </w:pPr>
                <w:r w:rsidRPr="00AF3E89">
                  <w:rPr>
                    <w:sz w:val="24"/>
                    <w:lang w:val="it-IT"/>
                  </w:rPr>
                  <w:t>da inserire nella busta “A”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563"/>
    <w:multiLevelType w:val="hybridMultilevel"/>
    <w:tmpl w:val="20689DA4"/>
    <w:lvl w:ilvl="0" w:tplc="34586136">
      <w:numFmt w:val="bullet"/>
      <w:lvlText w:val="-"/>
      <w:lvlJc w:val="left"/>
      <w:pPr>
        <w:ind w:left="473" w:hanging="113"/>
      </w:pPr>
      <w:rPr>
        <w:rFonts w:ascii="Calibri" w:eastAsia="Calibri" w:hAnsi="Calibri" w:cs="Calibri" w:hint="default"/>
        <w:w w:val="100"/>
        <w:sz w:val="22"/>
        <w:szCs w:val="22"/>
      </w:rPr>
    </w:lvl>
    <w:lvl w:ilvl="1" w:tplc="C812F704">
      <w:numFmt w:val="bullet"/>
      <w:lvlText w:val="•"/>
      <w:lvlJc w:val="left"/>
      <w:pPr>
        <w:ind w:left="1418" w:hanging="113"/>
      </w:pPr>
      <w:rPr>
        <w:rFonts w:hint="default"/>
      </w:rPr>
    </w:lvl>
    <w:lvl w:ilvl="2" w:tplc="E61EAB5C">
      <w:numFmt w:val="bullet"/>
      <w:lvlText w:val="•"/>
      <w:lvlJc w:val="left"/>
      <w:pPr>
        <w:ind w:left="2357" w:hanging="113"/>
      </w:pPr>
      <w:rPr>
        <w:rFonts w:hint="default"/>
      </w:rPr>
    </w:lvl>
    <w:lvl w:ilvl="3" w:tplc="8FAE9A12">
      <w:numFmt w:val="bullet"/>
      <w:lvlText w:val="•"/>
      <w:lvlJc w:val="left"/>
      <w:pPr>
        <w:ind w:left="3295" w:hanging="113"/>
      </w:pPr>
      <w:rPr>
        <w:rFonts w:hint="default"/>
      </w:rPr>
    </w:lvl>
    <w:lvl w:ilvl="4" w:tplc="0F629C54">
      <w:numFmt w:val="bullet"/>
      <w:lvlText w:val="•"/>
      <w:lvlJc w:val="left"/>
      <w:pPr>
        <w:ind w:left="4234" w:hanging="113"/>
      </w:pPr>
      <w:rPr>
        <w:rFonts w:hint="default"/>
      </w:rPr>
    </w:lvl>
    <w:lvl w:ilvl="5" w:tplc="D09ED6AA">
      <w:numFmt w:val="bullet"/>
      <w:lvlText w:val="•"/>
      <w:lvlJc w:val="left"/>
      <w:pPr>
        <w:ind w:left="5173" w:hanging="113"/>
      </w:pPr>
      <w:rPr>
        <w:rFonts w:hint="default"/>
      </w:rPr>
    </w:lvl>
    <w:lvl w:ilvl="6" w:tplc="F5B486AC">
      <w:numFmt w:val="bullet"/>
      <w:lvlText w:val="•"/>
      <w:lvlJc w:val="left"/>
      <w:pPr>
        <w:ind w:left="6111" w:hanging="113"/>
      </w:pPr>
      <w:rPr>
        <w:rFonts w:hint="default"/>
      </w:rPr>
    </w:lvl>
    <w:lvl w:ilvl="7" w:tplc="E954BE20">
      <w:numFmt w:val="bullet"/>
      <w:lvlText w:val="•"/>
      <w:lvlJc w:val="left"/>
      <w:pPr>
        <w:ind w:left="7050" w:hanging="113"/>
      </w:pPr>
      <w:rPr>
        <w:rFonts w:hint="default"/>
      </w:rPr>
    </w:lvl>
    <w:lvl w:ilvl="8" w:tplc="61BC026E">
      <w:numFmt w:val="bullet"/>
      <w:lvlText w:val="•"/>
      <w:lvlJc w:val="left"/>
      <w:pPr>
        <w:ind w:left="7989" w:hanging="113"/>
      </w:pPr>
      <w:rPr>
        <w:rFonts w:hint="default"/>
      </w:rPr>
    </w:lvl>
  </w:abstractNum>
  <w:abstractNum w:abstractNumId="1">
    <w:nsid w:val="0FBF51D0"/>
    <w:multiLevelType w:val="hybridMultilevel"/>
    <w:tmpl w:val="BF5245AE"/>
    <w:lvl w:ilvl="0" w:tplc="72A80518">
      <w:start w:val="1"/>
      <w:numFmt w:val="decimal"/>
      <w:lvlText w:val="%1."/>
      <w:lvlJc w:val="left"/>
      <w:pPr>
        <w:ind w:left="112" w:hanging="257"/>
        <w:jc w:val="left"/>
      </w:pPr>
      <w:rPr>
        <w:rFonts w:ascii="Times New Roman" w:eastAsia="Times New Roman" w:hAnsi="Times New Roman" w:cs="Times New Roman" w:hint="default"/>
        <w:w w:val="100"/>
        <w:sz w:val="22"/>
        <w:szCs w:val="22"/>
      </w:rPr>
    </w:lvl>
    <w:lvl w:ilvl="1" w:tplc="AB869D30">
      <w:numFmt w:val="bullet"/>
      <w:lvlText w:val="•"/>
      <w:lvlJc w:val="left"/>
      <w:pPr>
        <w:ind w:left="1094" w:hanging="257"/>
      </w:pPr>
      <w:rPr>
        <w:rFonts w:hint="default"/>
      </w:rPr>
    </w:lvl>
    <w:lvl w:ilvl="2" w:tplc="A3962B1E">
      <w:numFmt w:val="bullet"/>
      <w:lvlText w:val="•"/>
      <w:lvlJc w:val="left"/>
      <w:pPr>
        <w:ind w:left="2069" w:hanging="257"/>
      </w:pPr>
      <w:rPr>
        <w:rFonts w:hint="default"/>
      </w:rPr>
    </w:lvl>
    <w:lvl w:ilvl="3" w:tplc="7F601118">
      <w:numFmt w:val="bullet"/>
      <w:lvlText w:val="•"/>
      <w:lvlJc w:val="left"/>
      <w:pPr>
        <w:ind w:left="3043" w:hanging="257"/>
      </w:pPr>
      <w:rPr>
        <w:rFonts w:hint="default"/>
      </w:rPr>
    </w:lvl>
    <w:lvl w:ilvl="4" w:tplc="3CCE0214">
      <w:numFmt w:val="bullet"/>
      <w:lvlText w:val="•"/>
      <w:lvlJc w:val="left"/>
      <w:pPr>
        <w:ind w:left="4018" w:hanging="257"/>
      </w:pPr>
      <w:rPr>
        <w:rFonts w:hint="default"/>
      </w:rPr>
    </w:lvl>
    <w:lvl w:ilvl="5" w:tplc="2240513E">
      <w:numFmt w:val="bullet"/>
      <w:lvlText w:val="•"/>
      <w:lvlJc w:val="left"/>
      <w:pPr>
        <w:ind w:left="4993" w:hanging="257"/>
      </w:pPr>
      <w:rPr>
        <w:rFonts w:hint="default"/>
      </w:rPr>
    </w:lvl>
    <w:lvl w:ilvl="6" w:tplc="1E9211D8">
      <w:numFmt w:val="bullet"/>
      <w:lvlText w:val="•"/>
      <w:lvlJc w:val="left"/>
      <w:pPr>
        <w:ind w:left="5967" w:hanging="257"/>
      </w:pPr>
      <w:rPr>
        <w:rFonts w:hint="default"/>
      </w:rPr>
    </w:lvl>
    <w:lvl w:ilvl="7" w:tplc="D2BE77D0">
      <w:numFmt w:val="bullet"/>
      <w:lvlText w:val="•"/>
      <w:lvlJc w:val="left"/>
      <w:pPr>
        <w:ind w:left="6942" w:hanging="257"/>
      </w:pPr>
      <w:rPr>
        <w:rFonts w:hint="default"/>
      </w:rPr>
    </w:lvl>
    <w:lvl w:ilvl="8" w:tplc="D3561CD4">
      <w:numFmt w:val="bullet"/>
      <w:lvlText w:val="•"/>
      <w:lvlJc w:val="left"/>
      <w:pPr>
        <w:ind w:left="7917" w:hanging="257"/>
      </w:pPr>
      <w:rPr>
        <w:rFonts w:hint="default"/>
      </w:rPr>
    </w:lvl>
  </w:abstractNum>
  <w:abstractNum w:abstractNumId="2">
    <w:nsid w:val="22990CF7"/>
    <w:multiLevelType w:val="hybridMultilevel"/>
    <w:tmpl w:val="2F32108A"/>
    <w:lvl w:ilvl="0" w:tplc="C16E2B92">
      <w:start w:val="1"/>
      <w:numFmt w:val="decimal"/>
      <w:lvlText w:val="%1."/>
      <w:lvlJc w:val="left"/>
      <w:pPr>
        <w:ind w:left="112" w:hanging="223"/>
        <w:jc w:val="left"/>
      </w:pPr>
      <w:rPr>
        <w:rFonts w:ascii="Times New Roman" w:eastAsia="Times New Roman" w:hAnsi="Times New Roman" w:cs="Times New Roman" w:hint="default"/>
        <w:w w:val="100"/>
        <w:sz w:val="22"/>
        <w:szCs w:val="22"/>
      </w:rPr>
    </w:lvl>
    <w:lvl w:ilvl="1" w:tplc="FF12E896">
      <w:numFmt w:val="bullet"/>
      <w:lvlText w:val="•"/>
      <w:lvlJc w:val="left"/>
      <w:pPr>
        <w:ind w:left="1094" w:hanging="223"/>
      </w:pPr>
      <w:rPr>
        <w:rFonts w:hint="default"/>
      </w:rPr>
    </w:lvl>
    <w:lvl w:ilvl="2" w:tplc="7D5CB22E">
      <w:numFmt w:val="bullet"/>
      <w:lvlText w:val="•"/>
      <w:lvlJc w:val="left"/>
      <w:pPr>
        <w:ind w:left="2069" w:hanging="223"/>
      </w:pPr>
      <w:rPr>
        <w:rFonts w:hint="default"/>
      </w:rPr>
    </w:lvl>
    <w:lvl w:ilvl="3" w:tplc="2F94C5AA">
      <w:numFmt w:val="bullet"/>
      <w:lvlText w:val="•"/>
      <w:lvlJc w:val="left"/>
      <w:pPr>
        <w:ind w:left="3043" w:hanging="223"/>
      </w:pPr>
      <w:rPr>
        <w:rFonts w:hint="default"/>
      </w:rPr>
    </w:lvl>
    <w:lvl w:ilvl="4" w:tplc="B4F22032">
      <w:numFmt w:val="bullet"/>
      <w:lvlText w:val="•"/>
      <w:lvlJc w:val="left"/>
      <w:pPr>
        <w:ind w:left="4018" w:hanging="223"/>
      </w:pPr>
      <w:rPr>
        <w:rFonts w:hint="default"/>
      </w:rPr>
    </w:lvl>
    <w:lvl w:ilvl="5" w:tplc="759C6124">
      <w:numFmt w:val="bullet"/>
      <w:lvlText w:val="•"/>
      <w:lvlJc w:val="left"/>
      <w:pPr>
        <w:ind w:left="4993" w:hanging="223"/>
      </w:pPr>
      <w:rPr>
        <w:rFonts w:hint="default"/>
      </w:rPr>
    </w:lvl>
    <w:lvl w:ilvl="6" w:tplc="27EAAB6C">
      <w:numFmt w:val="bullet"/>
      <w:lvlText w:val="•"/>
      <w:lvlJc w:val="left"/>
      <w:pPr>
        <w:ind w:left="5967" w:hanging="223"/>
      </w:pPr>
      <w:rPr>
        <w:rFonts w:hint="default"/>
      </w:rPr>
    </w:lvl>
    <w:lvl w:ilvl="7" w:tplc="DFA6722A">
      <w:numFmt w:val="bullet"/>
      <w:lvlText w:val="•"/>
      <w:lvlJc w:val="left"/>
      <w:pPr>
        <w:ind w:left="6942" w:hanging="223"/>
      </w:pPr>
      <w:rPr>
        <w:rFonts w:hint="default"/>
      </w:rPr>
    </w:lvl>
    <w:lvl w:ilvl="8" w:tplc="4FB2C1BC">
      <w:numFmt w:val="bullet"/>
      <w:lvlText w:val="•"/>
      <w:lvlJc w:val="left"/>
      <w:pPr>
        <w:ind w:left="7917" w:hanging="223"/>
      </w:pPr>
      <w:rPr>
        <w:rFonts w:hint="default"/>
      </w:rPr>
    </w:lvl>
  </w:abstractNum>
  <w:abstractNum w:abstractNumId="3">
    <w:nsid w:val="28312628"/>
    <w:multiLevelType w:val="hybridMultilevel"/>
    <w:tmpl w:val="2F202D48"/>
    <w:lvl w:ilvl="0" w:tplc="824C17B4">
      <w:start w:val="1"/>
      <w:numFmt w:val="decimal"/>
      <w:lvlText w:val="%1."/>
      <w:lvlJc w:val="left"/>
      <w:pPr>
        <w:ind w:left="112" w:hanging="228"/>
        <w:jc w:val="left"/>
      </w:pPr>
      <w:rPr>
        <w:rFonts w:ascii="Times New Roman" w:eastAsia="Times New Roman" w:hAnsi="Times New Roman" w:cs="Times New Roman" w:hint="default"/>
        <w:w w:val="100"/>
        <w:sz w:val="22"/>
        <w:szCs w:val="22"/>
      </w:rPr>
    </w:lvl>
    <w:lvl w:ilvl="1" w:tplc="DB6A0412">
      <w:numFmt w:val="bullet"/>
      <w:lvlText w:val="•"/>
      <w:lvlJc w:val="left"/>
      <w:pPr>
        <w:ind w:left="1094" w:hanging="228"/>
      </w:pPr>
      <w:rPr>
        <w:rFonts w:hint="default"/>
      </w:rPr>
    </w:lvl>
    <w:lvl w:ilvl="2" w:tplc="605AD5EC">
      <w:numFmt w:val="bullet"/>
      <w:lvlText w:val="•"/>
      <w:lvlJc w:val="left"/>
      <w:pPr>
        <w:ind w:left="2069" w:hanging="228"/>
      </w:pPr>
      <w:rPr>
        <w:rFonts w:hint="default"/>
      </w:rPr>
    </w:lvl>
    <w:lvl w:ilvl="3" w:tplc="551EB574">
      <w:numFmt w:val="bullet"/>
      <w:lvlText w:val="•"/>
      <w:lvlJc w:val="left"/>
      <w:pPr>
        <w:ind w:left="3043" w:hanging="228"/>
      </w:pPr>
      <w:rPr>
        <w:rFonts w:hint="default"/>
      </w:rPr>
    </w:lvl>
    <w:lvl w:ilvl="4" w:tplc="AEB27F0E">
      <w:numFmt w:val="bullet"/>
      <w:lvlText w:val="•"/>
      <w:lvlJc w:val="left"/>
      <w:pPr>
        <w:ind w:left="4018" w:hanging="228"/>
      </w:pPr>
      <w:rPr>
        <w:rFonts w:hint="default"/>
      </w:rPr>
    </w:lvl>
    <w:lvl w:ilvl="5" w:tplc="988A92A2">
      <w:numFmt w:val="bullet"/>
      <w:lvlText w:val="•"/>
      <w:lvlJc w:val="left"/>
      <w:pPr>
        <w:ind w:left="4993" w:hanging="228"/>
      </w:pPr>
      <w:rPr>
        <w:rFonts w:hint="default"/>
      </w:rPr>
    </w:lvl>
    <w:lvl w:ilvl="6" w:tplc="CD04C196">
      <w:numFmt w:val="bullet"/>
      <w:lvlText w:val="•"/>
      <w:lvlJc w:val="left"/>
      <w:pPr>
        <w:ind w:left="5967" w:hanging="228"/>
      </w:pPr>
      <w:rPr>
        <w:rFonts w:hint="default"/>
      </w:rPr>
    </w:lvl>
    <w:lvl w:ilvl="7" w:tplc="0A223414">
      <w:numFmt w:val="bullet"/>
      <w:lvlText w:val="•"/>
      <w:lvlJc w:val="left"/>
      <w:pPr>
        <w:ind w:left="6942" w:hanging="228"/>
      </w:pPr>
      <w:rPr>
        <w:rFonts w:hint="default"/>
      </w:rPr>
    </w:lvl>
    <w:lvl w:ilvl="8" w:tplc="51489E52">
      <w:numFmt w:val="bullet"/>
      <w:lvlText w:val="•"/>
      <w:lvlJc w:val="left"/>
      <w:pPr>
        <w:ind w:left="7917" w:hanging="228"/>
      </w:pPr>
      <w:rPr>
        <w:rFonts w:hint="default"/>
      </w:rPr>
    </w:lvl>
  </w:abstractNum>
  <w:abstractNum w:abstractNumId="4">
    <w:nsid w:val="2FE34B6E"/>
    <w:multiLevelType w:val="hybridMultilevel"/>
    <w:tmpl w:val="E20EF8F6"/>
    <w:lvl w:ilvl="0" w:tplc="967A632C">
      <w:start w:val="1"/>
      <w:numFmt w:val="decimal"/>
      <w:lvlText w:val="%1."/>
      <w:lvlJc w:val="left"/>
      <w:pPr>
        <w:ind w:left="112" w:hanging="284"/>
        <w:jc w:val="left"/>
      </w:pPr>
      <w:rPr>
        <w:rFonts w:ascii="Times New Roman" w:eastAsia="Times New Roman" w:hAnsi="Times New Roman" w:cs="Times New Roman" w:hint="default"/>
        <w:w w:val="100"/>
        <w:sz w:val="22"/>
        <w:szCs w:val="22"/>
      </w:rPr>
    </w:lvl>
    <w:lvl w:ilvl="1" w:tplc="05D2C1D6">
      <w:numFmt w:val="bullet"/>
      <w:lvlText w:val="•"/>
      <w:lvlJc w:val="left"/>
      <w:pPr>
        <w:ind w:left="1094" w:hanging="284"/>
      </w:pPr>
      <w:rPr>
        <w:rFonts w:hint="default"/>
      </w:rPr>
    </w:lvl>
    <w:lvl w:ilvl="2" w:tplc="BCC084DA">
      <w:numFmt w:val="bullet"/>
      <w:lvlText w:val="•"/>
      <w:lvlJc w:val="left"/>
      <w:pPr>
        <w:ind w:left="2069" w:hanging="284"/>
      </w:pPr>
      <w:rPr>
        <w:rFonts w:hint="default"/>
      </w:rPr>
    </w:lvl>
    <w:lvl w:ilvl="3" w:tplc="1324BDA4">
      <w:numFmt w:val="bullet"/>
      <w:lvlText w:val="•"/>
      <w:lvlJc w:val="left"/>
      <w:pPr>
        <w:ind w:left="3043" w:hanging="284"/>
      </w:pPr>
      <w:rPr>
        <w:rFonts w:hint="default"/>
      </w:rPr>
    </w:lvl>
    <w:lvl w:ilvl="4" w:tplc="E94CA012">
      <w:numFmt w:val="bullet"/>
      <w:lvlText w:val="•"/>
      <w:lvlJc w:val="left"/>
      <w:pPr>
        <w:ind w:left="4018" w:hanging="284"/>
      </w:pPr>
      <w:rPr>
        <w:rFonts w:hint="default"/>
      </w:rPr>
    </w:lvl>
    <w:lvl w:ilvl="5" w:tplc="396A0A08">
      <w:numFmt w:val="bullet"/>
      <w:lvlText w:val="•"/>
      <w:lvlJc w:val="left"/>
      <w:pPr>
        <w:ind w:left="4993" w:hanging="284"/>
      </w:pPr>
      <w:rPr>
        <w:rFonts w:hint="default"/>
      </w:rPr>
    </w:lvl>
    <w:lvl w:ilvl="6" w:tplc="27007512">
      <w:numFmt w:val="bullet"/>
      <w:lvlText w:val="•"/>
      <w:lvlJc w:val="left"/>
      <w:pPr>
        <w:ind w:left="5967" w:hanging="284"/>
      </w:pPr>
      <w:rPr>
        <w:rFonts w:hint="default"/>
      </w:rPr>
    </w:lvl>
    <w:lvl w:ilvl="7" w:tplc="C39479D2">
      <w:numFmt w:val="bullet"/>
      <w:lvlText w:val="•"/>
      <w:lvlJc w:val="left"/>
      <w:pPr>
        <w:ind w:left="6942" w:hanging="284"/>
      </w:pPr>
      <w:rPr>
        <w:rFonts w:hint="default"/>
      </w:rPr>
    </w:lvl>
    <w:lvl w:ilvl="8" w:tplc="CCB4AA7A">
      <w:numFmt w:val="bullet"/>
      <w:lvlText w:val="•"/>
      <w:lvlJc w:val="left"/>
      <w:pPr>
        <w:ind w:left="7917" w:hanging="284"/>
      </w:pPr>
      <w:rPr>
        <w:rFonts w:hint="default"/>
      </w:rPr>
    </w:lvl>
  </w:abstractNum>
  <w:abstractNum w:abstractNumId="5">
    <w:nsid w:val="303A5CC1"/>
    <w:multiLevelType w:val="hybridMultilevel"/>
    <w:tmpl w:val="5D32B4CE"/>
    <w:lvl w:ilvl="0" w:tplc="B02612FC">
      <w:start w:val="1"/>
      <w:numFmt w:val="decimal"/>
      <w:lvlText w:val="%1."/>
      <w:lvlJc w:val="left"/>
      <w:pPr>
        <w:ind w:left="112" w:hanging="284"/>
        <w:jc w:val="left"/>
      </w:pPr>
      <w:rPr>
        <w:rFonts w:ascii="Times New Roman" w:eastAsia="Times New Roman" w:hAnsi="Times New Roman" w:cs="Times New Roman" w:hint="default"/>
        <w:w w:val="100"/>
        <w:sz w:val="22"/>
        <w:szCs w:val="22"/>
      </w:rPr>
    </w:lvl>
    <w:lvl w:ilvl="1" w:tplc="C102135A">
      <w:numFmt w:val="bullet"/>
      <w:lvlText w:val="•"/>
      <w:lvlJc w:val="left"/>
      <w:pPr>
        <w:ind w:left="1094" w:hanging="284"/>
      </w:pPr>
      <w:rPr>
        <w:rFonts w:hint="default"/>
      </w:rPr>
    </w:lvl>
    <w:lvl w:ilvl="2" w:tplc="E08295FE">
      <w:numFmt w:val="bullet"/>
      <w:lvlText w:val="•"/>
      <w:lvlJc w:val="left"/>
      <w:pPr>
        <w:ind w:left="2069" w:hanging="284"/>
      </w:pPr>
      <w:rPr>
        <w:rFonts w:hint="default"/>
      </w:rPr>
    </w:lvl>
    <w:lvl w:ilvl="3" w:tplc="C8CA73AC">
      <w:numFmt w:val="bullet"/>
      <w:lvlText w:val="•"/>
      <w:lvlJc w:val="left"/>
      <w:pPr>
        <w:ind w:left="3043" w:hanging="284"/>
      </w:pPr>
      <w:rPr>
        <w:rFonts w:hint="default"/>
      </w:rPr>
    </w:lvl>
    <w:lvl w:ilvl="4" w:tplc="F3664FF6">
      <w:numFmt w:val="bullet"/>
      <w:lvlText w:val="•"/>
      <w:lvlJc w:val="left"/>
      <w:pPr>
        <w:ind w:left="4018" w:hanging="284"/>
      </w:pPr>
      <w:rPr>
        <w:rFonts w:hint="default"/>
      </w:rPr>
    </w:lvl>
    <w:lvl w:ilvl="5" w:tplc="E6CCD712">
      <w:numFmt w:val="bullet"/>
      <w:lvlText w:val="•"/>
      <w:lvlJc w:val="left"/>
      <w:pPr>
        <w:ind w:left="4993" w:hanging="284"/>
      </w:pPr>
      <w:rPr>
        <w:rFonts w:hint="default"/>
      </w:rPr>
    </w:lvl>
    <w:lvl w:ilvl="6" w:tplc="53D8D7C2">
      <w:numFmt w:val="bullet"/>
      <w:lvlText w:val="•"/>
      <w:lvlJc w:val="left"/>
      <w:pPr>
        <w:ind w:left="5967" w:hanging="284"/>
      </w:pPr>
      <w:rPr>
        <w:rFonts w:hint="default"/>
      </w:rPr>
    </w:lvl>
    <w:lvl w:ilvl="7" w:tplc="A978EEE0">
      <w:numFmt w:val="bullet"/>
      <w:lvlText w:val="•"/>
      <w:lvlJc w:val="left"/>
      <w:pPr>
        <w:ind w:left="6942" w:hanging="284"/>
      </w:pPr>
      <w:rPr>
        <w:rFonts w:hint="default"/>
      </w:rPr>
    </w:lvl>
    <w:lvl w:ilvl="8" w:tplc="8A3ECEDE">
      <w:numFmt w:val="bullet"/>
      <w:lvlText w:val="•"/>
      <w:lvlJc w:val="left"/>
      <w:pPr>
        <w:ind w:left="7917" w:hanging="284"/>
      </w:pPr>
      <w:rPr>
        <w:rFonts w:hint="default"/>
      </w:rPr>
    </w:lvl>
  </w:abstractNum>
  <w:abstractNum w:abstractNumId="6">
    <w:nsid w:val="4CD015A2"/>
    <w:multiLevelType w:val="hybridMultilevel"/>
    <w:tmpl w:val="24B6CEF2"/>
    <w:lvl w:ilvl="0" w:tplc="BC824C68">
      <w:start w:val="1"/>
      <w:numFmt w:val="decimal"/>
      <w:lvlText w:val="%1."/>
      <w:lvlJc w:val="left"/>
      <w:pPr>
        <w:ind w:left="112" w:hanging="262"/>
        <w:jc w:val="left"/>
      </w:pPr>
      <w:rPr>
        <w:rFonts w:ascii="Times New Roman" w:eastAsia="Times New Roman" w:hAnsi="Times New Roman" w:cs="Times New Roman" w:hint="default"/>
        <w:w w:val="100"/>
        <w:sz w:val="22"/>
        <w:szCs w:val="22"/>
      </w:rPr>
    </w:lvl>
    <w:lvl w:ilvl="1" w:tplc="AFC22FB0">
      <w:numFmt w:val="bullet"/>
      <w:lvlText w:val="•"/>
      <w:lvlJc w:val="left"/>
      <w:pPr>
        <w:ind w:left="1094" w:hanging="262"/>
      </w:pPr>
      <w:rPr>
        <w:rFonts w:hint="default"/>
      </w:rPr>
    </w:lvl>
    <w:lvl w:ilvl="2" w:tplc="C11CEF32">
      <w:numFmt w:val="bullet"/>
      <w:lvlText w:val="•"/>
      <w:lvlJc w:val="left"/>
      <w:pPr>
        <w:ind w:left="2069" w:hanging="262"/>
      </w:pPr>
      <w:rPr>
        <w:rFonts w:hint="default"/>
      </w:rPr>
    </w:lvl>
    <w:lvl w:ilvl="3" w:tplc="CF429F74">
      <w:numFmt w:val="bullet"/>
      <w:lvlText w:val="•"/>
      <w:lvlJc w:val="left"/>
      <w:pPr>
        <w:ind w:left="3043" w:hanging="262"/>
      </w:pPr>
      <w:rPr>
        <w:rFonts w:hint="default"/>
      </w:rPr>
    </w:lvl>
    <w:lvl w:ilvl="4" w:tplc="A5227D48">
      <w:numFmt w:val="bullet"/>
      <w:lvlText w:val="•"/>
      <w:lvlJc w:val="left"/>
      <w:pPr>
        <w:ind w:left="4018" w:hanging="262"/>
      </w:pPr>
      <w:rPr>
        <w:rFonts w:hint="default"/>
      </w:rPr>
    </w:lvl>
    <w:lvl w:ilvl="5" w:tplc="C030A49C">
      <w:numFmt w:val="bullet"/>
      <w:lvlText w:val="•"/>
      <w:lvlJc w:val="left"/>
      <w:pPr>
        <w:ind w:left="4993" w:hanging="262"/>
      </w:pPr>
      <w:rPr>
        <w:rFonts w:hint="default"/>
      </w:rPr>
    </w:lvl>
    <w:lvl w:ilvl="6" w:tplc="662E7AB2">
      <w:numFmt w:val="bullet"/>
      <w:lvlText w:val="•"/>
      <w:lvlJc w:val="left"/>
      <w:pPr>
        <w:ind w:left="5967" w:hanging="262"/>
      </w:pPr>
      <w:rPr>
        <w:rFonts w:hint="default"/>
      </w:rPr>
    </w:lvl>
    <w:lvl w:ilvl="7" w:tplc="8F16E256">
      <w:numFmt w:val="bullet"/>
      <w:lvlText w:val="•"/>
      <w:lvlJc w:val="left"/>
      <w:pPr>
        <w:ind w:left="6942" w:hanging="262"/>
      </w:pPr>
      <w:rPr>
        <w:rFonts w:hint="default"/>
      </w:rPr>
    </w:lvl>
    <w:lvl w:ilvl="8" w:tplc="AA2264B0">
      <w:numFmt w:val="bullet"/>
      <w:lvlText w:val="•"/>
      <w:lvlJc w:val="left"/>
      <w:pPr>
        <w:ind w:left="7917" w:hanging="262"/>
      </w:pPr>
      <w:rPr>
        <w:rFonts w:hint="default"/>
      </w:rPr>
    </w:lvl>
  </w:abstractNum>
  <w:abstractNum w:abstractNumId="7">
    <w:nsid w:val="66406754"/>
    <w:multiLevelType w:val="hybridMultilevel"/>
    <w:tmpl w:val="966C4A84"/>
    <w:lvl w:ilvl="0" w:tplc="311EADA8">
      <w:start w:val="1"/>
      <w:numFmt w:val="decimal"/>
      <w:lvlText w:val="%1."/>
      <w:lvlJc w:val="left"/>
      <w:pPr>
        <w:ind w:left="112" w:hanging="259"/>
        <w:jc w:val="left"/>
      </w:pPr>
      <w:rPr>
        <w:rFonts w:ascii="Times New Roman" w:eastAsia="Times New Roman" w:hAnsi="Times New Roman" w:cs="Times New Roman" w:hint="default"/>
        <w:w w:val="100"/>
        <w:sz w:val="22"/>
        <w:szCs w:val="22"/>
      </w:rPr>
    </w:lvl>
    <w:lvl w:ilvl="1" w:tplc="A2089FBC">
      <w:numFmt w:val="bullet"/>
      <w:lvlText w:val="•"/>
      <w:lvlJc w:val="left"/>
      <w:pPr>
        <w:ind w:left="1094" w:hanging="259"/>
      </w:pPr>
      <w:rPr>
        <w:rFonts w:hint="default"/>
      </w:rPr>
    </w:lvl>
    <w:lvl w:ilvl="2" w:tplc="5E8CA2D0">
      <w:numFmt w:val="bullet"/>
      <w:lvlText w:val="•"/>
      <w:lvlJc w:val="left"/>
      <w:pPr>
        <w:ind w:left="2069" w:hanging="259"/>
      </w:pPr>
      <w:rPr>
        <w:rFonts w:hint="default"/>
      </w:rPr>
    </w:lvl>
    <w:lvl w:ilvl="3" w:tplc="A5342F60">
      <w:numFmt w:val="bullet"/>
      <w:lvlText w:val="•"/>
      <w:lvlJc w:val="left"/>
      <w:pPr>
        <w:ind w:left="3043" w:hanging="259"/>
      </w:pPr>
      <w:rPr>
        <w:rFonts w:hint="default"/>
      </w:rPr>
    </w:lvl>
    <w:lvl w:ilvl="4" w:tplc="DCC883D6">
      <w:numFmt w:val="bullet"/>
      <w:lvlText w:val="•"/>
      <w:lvlJc w:val="left"/>
      <w:pPr>
        <w:ind w:left="4018" w:hanging="259"/>
      </w:pPr>
      <w:rPr>
        <w:rFonts w:hint="default"/>
      </w:rPr>
    </w:lvl>
    <w:lvl w:ilvl="5" w:tplc="0B703540">
      <w:numFmt w:val="bullet"/>
      <w:lvlText w:val="•"/>
      <w:lvlJc w:val="left"/>
      <w:pPr>
        <w:ind w:left="4993" w:hanging="259"/>
      </w:pPr>
      <w:rPr>
        <w:rFonts w:hint="default"/>
      </w:rPr>
    </w:lvl>
    <w:lvl w:ilvl="6" w:tplc="3EFCAA12">
      <w:numFmt w:val="bullet"/>
      <w:lvlText w:val="•"/>
      <w:lvlJc w:val="left"/>
      <w:pPr>
        <w:ind w:left="5967" w:hanging="259"/>
      </w:pPr>
      <w:rPr>
        <w:rFonts w:hint="default"/>
      </w:rPr>
    </w:lvl>
    <w:lvl w:ilvl="7" w:tplc="11428284">
      <w:numFmt w:val="bullet"/>
      <w:lvlText w:val="•"/>
      <w:lvlJc w:val="left"/>
      <w:pPr>
        <w:ind w:left="6942" w:hanging="259"/>
      </w:pPr>
      <w:rPr>
        <w:rFonts w:hint="default"/>
      </w:rPr>
    </w:lvl>
    <w:lvl w:ilvl="8" w:tplc="8AB23ECA">
      <w:numFmt w:val="bullet"/>
      <w:lvlText w:val="•"/>
      <w:lvlJc w:val="left"/>
      <w:pPr>
        <w:ind w:left="7917" w:hanging="259"/>
      </w:pPr>
      <w:rPr>
        <w:rFonts w:hint="default"/>
      </w:rPr>
    </w:lvl>
  </w:abstractNum>
  <w:abstractNum w:abstractNumId="8">
    <w:nsid w:val="66CD060B"/>
    <w:multiLevelType w:val="hybridMultilevel"/>
    <w:tmpl w:val="1E8A0A22"/>
    <w:lvl w:ilvl="0" w:tplc="F5706634">
      <w:start w:val="1"/>
      <w:numFmt w:val="decimal"/>
      <w:lvlText w:val="%1."/>
      <w:lvlJc w:val="left"/>
      <w:pPr>
        <w:ind w:left="112" w:hanging="236"/>
        <w:jc w:val="left"/>
      </w:pPr>
      <w:rPr>
        <w:rFonts w:ascii="Times New Roman" w:eastAsia="Times New Roman" w:hAnsi="Times New Roman" w:cs="Times New Roman" w:hint="default"/>
        <w:w w:val="100"/>
        <w:sz w:val="22"/>
        <w:szCs w:val="22"/>
      </w:rPr>
    </w:lvl>
    <w:lvl w:ilvl="1" w:tplc="3544024A">
      <w:numFmt w:val="bullet"/>
      <w:lvlText w:val="•"/>
      <w:lvlJc w:val="left"/>
      <w:pPr>
        <w:ind w:left="1094" w:hanging="236"/>
      </w:pPr>
      <w:rPr>
        <w:rFonts w:hint="default"/>
      </w:rPr>
    </w:lvl>
    <w:lvl w:ilvl="2" w:tplc="4E0A64DA">
      <w:numFmt w:val="bullet"/>
      <w:lvlText w:val="•"/>
      <w:lvlJc w:val="left"/>
      <w:pPr>
        <w:ind w:left="2069" w:hanging="236"/>
      </w:pPr>
      <w:rPr>
        <w:rFonts w:hint="default"/>
      </w:rPr>
    </w:lvl>
    <w:lvl w:ilvl="3" w:tplc="56569964">
      <w:numFmt w:val="bullet"/>
      <w:lvlText w:val="•"/>
      <w:lvlJc w:val="left"/>
      <w:pPr>
        <w:ind w:left="3043" w:hanging="236"/>
      </w:pPr>
      <w:rPr>
        <w:rFonts w:hint="default"/>
      </w:rPr>
    </w:lvl>
    <w:lvl w:ilvl="4" w:tplc="FD8A1B62">
      <w:numFmt w:val="bullet"/>
      <w:lvlText w:val="•"/>
      <w:lvlJc w:val="left"/>
      <w:pPr>
        <w:ind w:left="4018" w:hanging="236"/>
      </w:pPr>
      <w:rPr>
        <w:rFonts w:hint="default"/>
      </w:rPr>
    </w:lvl>
    <w:lvl w:ilvl="5" w:tplc="E86622BC">
      <w:numFmt w:val="bullet"/>
      <w:lvlText w:val="•"/>
      <w:lvlJc w:val="left"/>
      <w:pPr>
        <w:ind w:left="4993" w:hanging="236"/>
      </w:pPr>
      <w:rPr>
        <w:rFonts w:hint="default"/>
      </w:rPr>
    </w:lvl>
    <w:lvl w:ilvl="6" w:tplc="EDA09702">
      <w:numFmt w:val="bullet"/>
      <w:lvlText w:val="•"/>
      <w:lvlJc w:val="left"/>
      <w:pPr>
        <w:ind w:left="5967" w:hanging="236"/>
      </w:pPr>
      <w:rPr>
        <w:rFonts w:hint="default"/>
      </w:rPr>
    </w:lvl>
    <w:lvl w:ilvl="7" w:tplc="A04E6512">
      <w:numFmt w:val="bullet"/>
      <w:lvlText w:val="•"/>
      <w:lvlJc w:val="left"/>
      <w:pPr>
        <w:ind w:left="6942" w:hanging="236"/>
      </w:pPr>
      <w:rPr>
        <w:rFonts w:hint="default"/>
      </w:rPr>
    </w:lvl>
    <w:lvl w:ilvl="8" w:tplc="E592BEEC">
      <w:numFmt w:val="bullet"/>
      <w:lvlText w:val="•"/>
      <w:lvlJc w:val="left"/>
      <w:pPr>
        <w:ind w:left="7917" w:hanging="236"/>
      </w:pPr>
      <w:rPr>
        <w:rFonts w:hint="default"/>
      </w:rPr>
    </w:lvl>
  </w:abstractNum>
  <w:abstractNum w:abstractNumId="9">
    <w:nsid w:val="76015E6E"/>
    <w:multiLevelType w:val="hybridMultilevel"/>
    <w:tmpl w:val="EC620DD4"/>
    <w:lvl w:ilvl="0" w:tplc="B8CC0862">
      <w:start w:val="1"/>
      <w:numFmt w:val="decimal"/>
      <w:lvlText w:val="%1."/>
      <w:lvlJc w:val="left"/>
      <w:pPr>
        <w:ind w:left="112" w:hanging="221"/>
        <w:jc w:val="left"/>
      </w:pPr>
      <w:rPr>
        <w:rFonts w:ascii="Times New Roman" w:eastAsia="Times New Roman" w:hAnsi="Times New Roman" w:cs="Times New Roman" w:hint="default"/>
        <w:w w:val="100"/>
        <w:sz w:val="22"/>
        <w:szCs w:val="22"/>
      </w:rPr>
    </w:lvl>
    <w:lvl w:ilvl="1" w:tplc="129C5B8C">
      <w:numFmt w:val="bullet"/>
      <w:lvlText w:val="-"/>
      <w:lvlJc w:val="left"/>
      <w:pPr>
        <w:ind w:left="540" w:hanging="144"/>
      </w:pPr>
      <w:rPr>
        <w:rFonts w:ascii="Calibri" w:eastAsia="Calibri" w:hAnsi="Calibri" w:cs="Calibri" w:hint="default"/>
        <w:w w:val="100"/>
        <w:sz w:val="22"/>
        <w:szCs w:val="22"/>
      </w:rPr>
    </w:lvl>
    <w:lvl w:ilvl="2" w:tplc="A0C633AE">
      <w:numFmt w:val="bullet"/>
      <w:lvlText w:val="•"/>
      <w:lvlJc w:val="left"/>
      <w:pPr>
        <w:ind w:left="1576" w:hanging="144"/>
      </w:pPr>
      <w:rPr>
        <w:rFonts w:hint="default"/>
      </w:rPr>
    </w:lvl>
    <w:lvl w:ilvl="3" w:tplc="1A1C1D96">
      <w:numFmt w:val="bullet"/>
      <w:lvlText w:val="•"/>
      <w:lvlJc w:val="left"/>
      <w:pPr>
        <w:ind w:left="2612" w:hanging="144"/>
      </w:pPr>
      <w:rPr>
        <w:rFonts w:hint="default"/>
      </w:rPr>
    </w:lvl>
    <w:lvl w:ilvl="4" w:tplc="8DBCE1EC">
      <w:numFmt w:val="bullet"/>
      <w:lvlText w:val="•"/>
      <w:lvlJc w:val="left"/>
      <w:pPr>
        <w:ind w:left="3648" w:hanging="144"/>
      </w:pPr>
      <w:rPr>
        <w:rFonts w:hint="default"/>
      </w:rPr>
    </w:lvl>
    <w:lvl w:ilvl="5" w:tplc="C8423482">
      <w:numFmt w:val="bullet"/>
      <w:lvlText w:val="•"/>
      <w:lvlJc w:val="left"/>
      <w:pPr>
        <w:ind w:left="4685" w:hanging="144"/>
      </w:pPr>
      <w:rPr>
        <w:rFonts w:hint="default"/>
      </w:rPr>
    </w:lvl>
    <w:lvl w:ilvl="6" w:tplc="CCE88652">
      <w:numFmt w:val="bullet"/>
      <w:lvlText w:val="•"/>
      <w:lvlJc w:val="left"/>
      <w:pPr>
        <w:ind w:left="5721" w:hanging="144"/>
      </w:pPr>
      <w:rPr>
        <w:rFonts w:hint="default"/>
      </w:rPr>
    </w:lvl>
    <w:lvl w:ilvl="7" w:tplc="6696FA28">
      <w:numFmt w:val="bullet"/>
      <w:lvlText w:val="•"/>
      <w:lvlJc w:val="left"/>
      <w:pPr>
        <w:ind w:left="6757" w:hanging="144"/>
      </w:pPr>
      <w:rPr>
        <w:rFonts w:hint="default"/>
      </w:rPr>
    </w:lvl>
    <w:lvl w:ilvl="8" w:tplc="948C294A">
      <w:numFmt w:val="bullet"/>
      <w:lvlText w:val="•"/>
      <w:lvlJc w:val="left"/>
      <w:pPr>
        <w:ind w:left="7793" w:hanging="144"/>
      </w:pPr>
      <w:rPr>
        <w:rFonts w:hint="default"/>
      </w:rPr>
    </w:lvl>
  </w:abstractNum>
  <w:num w:numId="1">
    <w:abstractNumId w:val="8"/>
  </w:num>
  <w:num w:numId="2">
    <w:abstractNumId w:val="1"/>
  </w:num>
  <w:num w:numId="3">
    <w:abstractNumId w:val="2"/>
  </w:num>
  <w:num w:numId="4">
    <w:abstractNumId w:val="9"/>
  </w:num>
  <w:num w:numId="5">
    <w:abstractNumId w:val="5"/>
  </w:num>
  <w:num w:numId="6">
    <w:abstractNumId w:val="7"/>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D51BD"/>
    <w:rsid w:val="00071B6E"/>
    <w:rsid w:val="00394230"/>
    <w:rsid w:val="007B52C5"/>
    <w:rsid w:val="009D51BD"/>
    <w:rsid w:val="00A2737A"/>
    <w:rsid w:val="00AF3E89"/>
    <w:rsid w:val="00B86289"/>
    <w:rsid w:val="00E57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9"/>
      <w:ind w:left="622" w:right="62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spacing w:before="4"/>
      <w:ind w:left="1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B5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2C5"/>
    <w:rPr>
      <w:rFonts w:ascii="Tahoma" w:eastAsia="Times New Roman" w:hAnsi="Tahoma" w:cs="Tahoma"/>
      <w:sz w:val="16"/>
      <w:szCs w:val="16"/>
    </w:rPr>
  </w:style>
  <w:style w:type="paragraph" w:styleId="Intestazione">
    <w:name w:val="header"/>
    <w:basedOn w:val="Normale"/>
    <w:link w:val="IntestazioneCarattere"/>
    <w:uiPriority w:val="99"/>
    <w:unhideWhenUsed/>
    <w:rsid w:val="00E57B89"/>
    <w:pPr>
      <w:tabs>
        <w:tab w:val="center" w:pos="4819"/>
        <w:tab w:val="right" w:pos="9638"/>
      </w:tabs>
    </w:pPr>
  </w:style>
  <w:style w:type="character" w:customStyle="1" w:styleId="IntestazioneCarattere">
    <w:name w:val="Intestazione Carattere"/>
    <w:basedOn w:val="Carpredefinitoparagrafo"/>
    <w:link w:val="Intestazione"/>
    <w:uiPriority w:val="99"/>
    <w:rsid w:val="00E57B89"/>
    <w:rPr>
      <w:rFonts w:ascii="Times New Roman" w:eastAsia="Times New Roman" w:hAnsi="Times New Roman" w:cs="Times New Roman"/>
    </w:rPr>
  </w:style>
  <w:style w:type="paragraph" w:styleId="Pidipagina">
    <w:name w:val="footer"/>
    <w:basedOn w:val="Normale"/>
    <w:link w:val="PidipaginaCarattere"/>
    <w:uiPriority w:val="99"/>
    <w:unhideWhenUsed/>
    <w:rsid w:val="00E57B89"/>
    <w:pPr>
      <w:tabs>
        <w:tab w:val="center" w:pos="4819"/>
        <w:tab w:val="right" w:pos="9638"/>
      </w:tabs>
    </w:pPr>
  </w:style>
  <w:style w:type="character" w:customStyle="1" w:styleId="PidipaginaCarattere">
    <w:name w:val="Piè di pagina Carattere"/>
    <w:basedOn w:val="Carpredefinitoparagrafo"/>
    <w:link w:val="Pidipagina"/>
    <w:uiPriority w:val="99"/>
    <w:rsid w:val="00E57B8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AVVISO PUBBLICO DI SELEZIONE PER L’ISTITUZIONE DI UNA GRADUATORIA DEGLI</vt:lpstr>
    </vt:vector>
  </TitlesOfParts>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L’ISTITUZIONE DI UNA GRADUATORIA DEGLI</dc:title>
  <dc:creator>Utente</dc:creator>
  <cp:lastModifiedBy>Admin</cp:lastModifiedBy>
  <cp:revision>7</cp:revision>
  <cp:lastPrinted>2017-05-30T13:17:00Z</cp:lastPrinted>
  <dcterms:created xsi:type="dcterms:W3CDTF">2017-05-02T14:01:00Z</dcterms:created>
  <dcterms:modified xsi:type="dcterms:W3CDTF">2017-06-06T09:05:00Z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2013</vt:lpwstr>
  </property>
  <property fmtid="{D5CDD505-2E9C-101B-9397-08002B2CF9AE}" pid="4" name="LastSaved">
    <vt:filetime>2017-05-02T00:00:00Z</vt:filetime>
  </property>
</Properties>
</file>